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716B" w14:textId="77777777" w:rsidR="001437B9" w:rsidRDefault="00B05A32">
      <w:pPr>
        <w:tabs>
          <w:tab w:val="left" w:pos="567"/>
        </w:tabs>
        <w:spacing w:line="480" w:lineRule="exact"/>
        <w:ind w:rightChars="-50" w:right="-105"/>
        <w:rPr>
          <w:rFonts w:ascii="黑体" w:eastAsia="黑体" w:hAnsi="黑体" w:cs="黑体"/>
          <w:sz w:val="30"/>
          <w:szCs w:val="30"/>
        </w:rPr>
      </w:pPr>
      <w:r>
        <w:rPr>
          <w:rFonts w:ascii="黑体" w:eastAsia="黑体" w:hAnsi="黑体" w:cs="黑体" w:hint="eastAsia"/>
          <w:noProof/>
          <w:sz w:val="30"/>
          <w:szCs w:val="30"/>
        </w:rPr>
        <w:drawing>
          <wp:anchor distT="0" distB="0" distL="114300" distR="114300" simplePos="0" relativeHeight="251659264" behindDoc="0" locked="0" layoutInCell="1" allowOverlap="1" wp14:anchorId="4CDAC3B7" wp14:editId="7F931B38">
            <wp:simplePos x="0" y="0"/>
            <wp:positionH relativeFrom="column">
              <wp:posOffset>-1082675</wp:posOffset>
            </wp:positionH>
            <wp:positionV relativeFrom="paragraph">
              <wp:posOffset>-922655</wp:posOffset>
            </wp:positionV>
            <wp:extent cx="7576820" cy="10748645"/>
            <wp:effectExtent l="0" t="0" r="5080" b="14605"/>
            <wp:wrapNone/>
            <wp:docPr id="1" name="图片 1" descr="D:\Users\86362\Desktop\CCI20220428.jpgCCI2022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86362\Desktop\CCI20220428.jpgCCI20220428"/>
                    <pic:cNvPicPr>
                      <a:picLocks noChangeAspect="1"/>
                    </pic:cNvPicPr>
                  </pic:nvPicPr>
                  <pic:blipFill>
                    <a:blip r:embed="rId9"/>
                    <a:srcRect/>
                    <a:stretch>
                      <a:fillRect/>
                    </a:stretch>
                  </pic:blipFill>
                  <pic:spPr>
                    <a:xfrm>
                      <a:off x="0" y="0"/>
                      <a:ext cx="7576820" cy="10748645"/>
                    </a:xfrm>
                    <a:prstGeom prst="rect">
                      <a:avLst/>
                    </a:prstGeom>
                  </pic:spPr>
                </pic:pic>
              </a:graphicData>
            </a:graphic>
          </wp:anchor>
        </w:drawing>
      </w:r>
    </w:p>
    <w:p w14:paraId="7B92DB54" w14:textId="77777777" w:rsidR="001437B9" w:rsidRDefault="001437B9">
      <w:pPr>
        <w:tabs>
          <w:tab w:val="left" w:pos="567"/>
        </w:tabs>
        <w:spacing w:line="480" w:lineRule="exact"/>
        <w:ind w:rightChars="-50" w:right="-105"/>
        <w:rPr>
          <w:rFonts w:ascii="黑体" w:eastAsia="黑体" w:hAnsi="黑体" w:cs="黑体"/>
          <w:sz w:val="30"/>
          <w:szCs w:val="30"/>
        </w:rPr>
      </w:pPr>
    </w:p>
    <w:p w14:paraId="4BF50DF7" w14:textId="77777777" w:rsidR="001437B9" w:rsidRDefault="001437B9">
      <w:pPr>
        <w:tabs>
          <w:tab w:val="left" w:pos="567"/>
        </w:tabs>
        <w:spacing w:line="480" w:lineRule="exact"/>
        <w:ind w:rightChars="-50" w:right="-105"/>
        <w:rPr>
          <w:rFonts w:ascii="黑体" w:eastAsia="黑体" w:hAnsi="黑体" w:cs="黑体"/>
          <w:sz w:val="30"/>
          <w:szCs w:val="30"/>
        </w:rPr>
      </w:pPr>
    </w:p>
    <w:p w14:paraId="13259EAA" w14:textId="77777777" w:rsidR="001437B9" w:rsidRDefault="001437B9">
      <w:pPr>
        <w:tabs>
          <w:tab w:val="left" w:pos="567"/>
        </w:tabs>
        <w:spacing w:line="480" w:lineRule="exact"/>
        <w:ind w:rightChars="-50" w:right="-105"/>
        <w:rPr>
          <w:rFonts w:ascii="黑体" w:eastAsia="黑体" w:hAnsi="黑体" w:cs="黑体"/>
          <w:sz w:val="30"/>
          <w:szCs w:val="30"/>
        </w:rPr>
      </w:pPr>
    </w:p>
    <w:p w14:paraId="2544A2BF" w14:textId="77777777" w:rsidR="001437B9" w:rsidRDefault="001437B9">
      <w:pPr>
        <w:tabs>
          <w:tab w:val="left" w:pos="567"/>
        </w:tabs>
        <w:spacing w:line="480" w:lineRule="exact"/>
        <w:ind w:rightChars="-50" w:right="-105"/>
        <w:rPr>
          <w:rFonts w:ascii="黑体" w:eastAsia="黑体" w:hAnsi="黑体" w:cs="黑体"/>
          <w:sz w:val="30"/>
          <w:szCs w:val="30"/>
        </w:rPr>
      </w:pPr>
    </w:p>
    <w:p w14:paraId="55243BB3" w14:textId="77777777" w:rsidR="001437B9" w:rsidRDefault="001437B9">
      <w:pPr>
        <w:tabs>
          <w:tab w:val="left" w:pos="567"/>
        </w:tabs>
        <w:spacing w:line="480" w:lineRule="exact"/>
        <w:ind w:rightChars="-50" w:right="-105"/>
        <w:rPr>
          <w:rFonts w:ascii="黑体" w:eastAsia="黑体" w:hAnsi="黑体" w:cs="黑体"/>
          <w:sz w:val="30"/>
          <w:szCs w:val="30"/>
        </w:rPr>
      </w:pPr>
    </w:p>
    <w:p w14:paraId="6A131259" w14:textId="77777777" w:rsidR="001437B9" w:rsidRDefault="001437B9">
      <w:pPr>
        <w:tabs>
          <w:tab w:val="left" w:pos="567"/>
        </w:tabs>
        <w:spacing w:line="480" w:lineRule="exact"/>
        <w:ind w:rightChars="-50" w:right="-105"/>
        <w:rPr>
          <w:rFonts w:ascii="黑体" w:eastAsia="黑体" w:hAnsi="黑体" w:cs="黑体"/>
          <w:sz w:val="30"/>
          <w:szCs w:val="30"/>
        </w:rPr>
      </w:pPr>
    </w:p>
    <w:p w14:paraId="78B3D5BE" w14:textId="77777777" w:rsidR="001437B9" w:rsidRDefault="001437B9">
      <w:pPr>
        <w:tabs>
          <w:tab w:val="left" w:pos="567"/>
        </w:tabs>
        <w:spacing w:line="480" w:lineRule="exact"/>
        <w:ind w:rightChars="-50" w:right="-105"/>
        <w:rPr>
          <w:rFonts w:ascii="黑体" w:eastAsia="黑体" w:hAnsi="黑体" w:cs="黑体"/>
          <w:sz w:val="30"/>
          <w:szCs w:val="30"/>
        </w:rPr>
      </w:pPr>
    </w:p>
    <w:p w14:paraId="261BCC11" w14:textId="77777777" w:rsidR="001437B9" w:rsidRDefault="001437B9">
      <w:pPr>
        <w:tabs>
          <w:tab w:val="left" w:pos="567"/>
        </w:tabs>
        <w:spacing w:line="480" w:lineRule="exact"/>
        <w:ind w:rightChars="-50" w:right="-105"/>
        <w:rPr>
          <w:rFonts w:ascii="黑体" w:eastAsia="黑体" w:hAnsi="黑体" w:cs="黑体"/>
          <w:sz w:val="30"/>
          <w:szCs w:val="30"/>
        </w:rPr>
      </w:pPr>
    </w:p>
    <w:p w14:paraId="13706D56" w14:textId="77777777" w:rsidR="001437B9" w:rsidRDefault="001437B9">
      <w:pPr>
        <w:tabs>
          <w:tab w:val="left" w:pos="567"/>
        </w:tabs>
        <w:spacing w:line="480" w:lineRule="exact"/>
        <w:ind w:rightChars="-50" w:right="-105"/>
        <w:rPr>
          <w:rFonts w:ascii="黑体" w:eastAsia="黑体" w:hAnsi="黑体" w:cs="黑体"/>
          <w:sz w:val="30"/>
          <w:szCs w:val="30"/>
        </w:rPr>
      </w:pPr>
    </w:p>
    <w:p w14:paraId="5B1F48D1" w14:textId="77777777" w:rsidR="001437B9" w:rsidRDefault="001437B9">
      <w:pPr>
        <w:tabs>
          <w:tab w:val="left" w:pos="567"/>
        </w:tabs>
        <w:spacing w:line="480" w:lineRule="exact"/>
        <w:ind w:rightChars="-50" w:right="-105"/>
        <w:rPr>
          <w:rFonts w:ascii="黑体" w:eastAsia="黑体" w:hAnsi="黑体" w:cs="黑体"/>
          <w:sz w:val="30"/>
          <w:szCs w:val="30"/>
        </w:rPr>
      </w:pPr>
    </w:p>
    <w:p w14:paraId="5A396C31" w14:textId="77777777" w:rsidR="001437B9" w:rsidRDefault="001437B9">
      <w:pPr>
        <w:tabs>
          <w:tab w:val="left" w:pos="567"/>
        </w:tabs>
        <w:spacing w:line="480" w:lineRule="exact"/>
        <w:ind w:rightChars="-50" w:right="-105"/>
        <w:rPr>
          <w:rFonts w:ascii="黑体" w:eastAsia="黑体" w:hAnsi="黑体" w:cs="黑体"/>
          <w:sz w:val="30"/>
          <w:szCs w:val="30"/>
        </w:rPr>
      </w:pPr>
    </w:p>
    <w:p w14:paraId="67F86DB6" w14:textId="77777777" w:rsidR="001437B9" w:rsidRDefault="001437B9">
      <w:pPr>
        <w:tabs>
          <w:tab w:val="left" w:pos="567"/>
        </w:tabs>
        <w:spacing w:line="480" w:lineRule="exact"/>
        <w:ind w:rightChars="-50" w:right="-105"/>
        <w:rPr>
          <w:rFonts w:ascii="黑体" w:eastAsia="黑体" w:hAnsi="黑体" w:cs="黑体"/>
          <w:sz w:val="30"/>
          <w:szCs w:val="30"/>
        </w:rPr>
      </w:pPr>
    </w:p>
    <w:p w14:paraId="4095DE1F" w14:textId="77777777" w:rsidR="001437B9" w:rsidRDefault="001437B9">
      <w:pPr>
        <w:tabs>
          <w:tab w:val="left" w:pos="567"/>
        </w:tabs>
        <w:spacing w:line="480" w:lineRule="exact"/>
        <w:ind w:rightChars="-50" w:right="-105"/>
        <w:rPr>
          <w:rFonts w:ascii="黑体" w:eastAsia="黑体" w:hAnsi="黑体" w:cs="黑体"/>
          <w:sz w:val="30"/>
          <w:szCs w:val="30"/>
        </w:rPr>
      </w:pPr>
    </w:p>
    <w:p w14:paraId="50772088" w14:textId="77777777" w:rsidR="001437B9" w:rsidRDefault="001437B9">
      <w:pPr>
        <w:tabs>
          <w:tab w:val="left" w:pos="567"/>
        </w:tabs>
        <w:spacing w:line="480" w:lineRule="exact"/>
        <w:ind w:rightChars="-50" w:right="-105"/>
        <w:rPr>
          <w:rFonts w:ascii="黑体" w:eastAsia="黑体" w:hAnsi="黑体" w:cs="黑体"/>
          <w:sz w:val="30"/>
          <w:szCs w:val="30"/>
        </w:rPr>
      </w:pPr>
    </w:p>
    <w:p w14:paraId="0527D003" w14:textId="77777777" w:rsidR="001437B9" w:rsidRDefault="001437B9">
      <w:pPr>
        <w:tabs>
          <w:tab w:val="left" w:pos="567"/>
        </w:tabs>
        <w:spacing w:line="480" w:lineRule="exact"/>
        <w:ind w:rightChars="-50" w:right="-105"/>
        <w:rPr>
          <w:rFonts w:ascii="黑体" w:eastAsia="黑体" w:hAnsi="黑体" w:cs="黑体"/>
          <w:sz w:val="30"/>
          <w:szCs w:val="30"/>
        </w:rPr>
      </w:pPr>
    </w:p>
    <w:p w14:paraId="6363A4F5" w14:textId="77777777" w:rsidR="001437B9" w:rsidRDefault="001437B9">
      <w:pPr>
        <w:tabs>
          <w:tab w:val="left" w:pos="567"/>
        </w:tabs>
        <w:spacing w:line="480" w:lineRule="exact"/>
        <w:ind w:rightChars="-50" w:right="-105"/>
        <w:rPr>
          <w:rFonts w:ascii="黑体" w:eastAsia="黑体" w:hAnsi="黑体" w:cs="黑体"/>
          <w:sz w:val="30"/>
          <w:szCs w:val="30"/>
        </w:rPr>
      </w:pPr>
    </w:p>
    <w:p w14:paraId="00BC28BE" w14:textId="77777777" w:rsidR="001437B9" w:rsidRDefault="001437B9">
      <w:pPr>
        <w:tabs>
          <w:tab w:val="left" w:pos="567"/>
        </w:tabs>
        <w:spacing w:line="480" w:lineRule="exact"/>
        <w:ind w:rightChars="-50" w:right="-105"/>
        <w:rPr>
          <w:rFonts w:ascii="黑体" w:eastAsia="黑体" w:hAnsi="黑体" w:cs="黑体"/>
          <w:sz w:val="30"/>
          <w:szCs w:val="30"/>
        </w:rPr>
      </w:pPr>
    </w:p>
    <w:p w14:paraId="4D73BD6A" w14:textId="77777777" w:rsidR="001437B9" w:rsidRDefault="001437B9">
      <w:pPr>
        <w:tabs>
          <w:tab w:val="left" w:pos="567"/>
        </w:tabs>
        <w:spacing w:line="480" w:lineRule="exact"/>
        <w:ind w:rightChars="-50" w:right="-105"/>
        <w:rPr>
          <w:rFonts w:ascii="黑体" w:eastAsia="黑体" w:hAnsi="黑体" w:cs="黑体"/>
          <w:sz w:val="30"/>
          <w:szCs w:val="30"/>
        </w:rPr>
      </w:pPr>
    </w:p>
    <w:p w14:paraId="6C3674C8" w14:textId="77777777" w:rsidR="001437B9" w:rsidRDefault="001437B9">
      <w:pPr>
        <w:tabs>
          <w:tab w:val="left" w:pos="567"/>
        </w:tabs>
        <w:spacing w:line="480" w:lineRule="exact"/>
        <w:ind w:rightChars="-50" w:right="-105"/>
        <w:rPr>
          <w:rFonts w:ascii="黑体" w:eastAsia="黑体" w:hAnsi="黑体" w:cs="黑体"/>
          <w:sz w:val="30"/>
          <w:szCs w:val="30"/>
        </w:rPr>
      </w:pPr>
    </w:p>
    <w:p w14:paraId="002B09D5" w14:textId="77777777" w:rsidR="001437B9" w:rsidRDefault="001437B9">
      <w:pPr>
        <w:tabs>
          <w:tab w:val="left" w:pos="567"/>
        </w:tabs>
        <w:spacing w:line="480" w:lineRule="exact"/>
        <w:ind w:rightChars="-50" w:right="-105"/>
        <w:rPr>
          <w:rFonts w:ascii="黑体" w:eastAsia="黑体" w:hAnsi="黑体" w:cs="黑体"/>
          <w:sz w:val="30"/>
          <w:szCs w:val="30"/>
        </w:rPr>
      </w:pPr>
    </w:p>
    <w:p w14:paraId="0E24D685" w14:textId="77777777" w:rsidR="001437B9" w:rsidRDefault="001437B9">
      <w:pPr>
        <w:tabs>
          <w:tab w:val="left" w:pos="567"/>
        </w:tabs>
        <w:spacing w:line="480" w:lineRule="exact"/>
        <w:ind w:rightChars="-50" w:right="-105"/>
        <w:rPr>
          <w:rFonts w:ascii="黑体" w:eastAsia="黑体" w:hAnsi="黑体" w:cs="黑体"/>
          <w:sz w:val="30"/>
          <w:szCs w:val="30"/>
        </w:rPr>
      </w:pPr>
    </w:p>
    <w:p w14:paraId="36467141" w14:textId="77777777" w:rsidR="001437B9" w:rsidRDefault="001437B9">
      <w:pPr>
        <w:tabs>
          <w:tab w:val="left" w:pos="567"/>
        </w:tabs>
        <w:spacing w:line="480" w:lineRule="exact"/>
        <w:ind w:rightChars="-50" w:right="-105"/>
        <w:rPr>
          <w:rFonts w:ascii="黑体" w:eastAsia="黑体" w:hAnsi="黑体" w:cs="黑体"/>
          <w:sz w:val="30"/>
          <w:szCs w:val="30"/>
        </w:rPr>
      </w:pPr>
    </w:p>
    <w:p w14:paraId="477390A7" w14:textId="77777777" w:rsidR="001437B9" w:rsidRDefault="001437B9">
      <w:pPr>
        <w:tabs>
          <w:tab w:val="left" w:pos="567"/>
        </w:tabs>
        <w:spacing w:line="480" w:lineRule="exact"/>
        <w:ind w:rightChars="-50" w:right="-105"/>
        <w:rPr>
          <w:rFonts w:ascii="黑体" w:eastAsia="黑体" w:hAnsi="黑体" w:cs="黑体"/>
          <w:sz w:val="30"/>
          <w:szCs w:val="30"/>
        </w:rPr>
      </w:pPr>
    </w:p>
    <w:p w14:paraId="37813202" w14:textId="77777777" w:rsidR="001437B9" w:rsidRDefault="001437B9">
      <w:pPr>
        <w:tabs>
          <w:tab w:val="left" w:pos="567"/>
        </w:tabs>
        <w:spacing w:line="480" w:lineRule="exact"/>
        <w:ind w:rightChars="-50" w:right="-105"/>
        <w:rPr>
          <w:rFonts w:ascii="黑体" w:eastAsia="黑体" w:hAnsi="黑体" w:cs="黑体"/>
          <w:sz w:val="30"/>
          <w:szCs w:val="30"/>
        </w:rPr>
      </w:pPr>
    </w:p>
    <w:p w14:paraId="72683A4F" w14:textId="77777777" w:rsidR="001437B9" w:rsidRDefault="001437B9">
      <w:pPr>
        <w:tabs>
          <w:tab w:val="left" w:pos="567"/>
        </w:tabs>
        <w:spacing w:line="480" w:lineRule="exact"/>
        <w:ind w:rightChars="-50" w:right="-105"/>
        <w:rPr>
          <w:rFonts w:ascii="黑体" w:eastAsia="黑体" w:hAnsi="黑体" w:cs="黑体"/>
          <w:sz w:val="30"/>
          <w:szCs w:val="30"/>
        </w:rPr>
      </w:pPr>
    </w:p>
    <w:p w14:paraId="2391E2C2" w14:textId="77777777" w:rsidR="001437B9" w:rsidRDefault="001437B9">
      <w:pPr>
        <w:tabs>
          <w:tab w:val="left" w:pos="567"/>
        </w:tabs>
        <w:spacing w:line="480" w:lineRule="exact"/>
        <w:ind w:rightChars="-50" w:right="-105"/>
        <w:rPr>
          <w:rFonts w:ascii="黑体" w:eastAsia="黑体" w:hAnsi="黑体" w:cs="黑体"/>
          <w:sz w:val="30"/>
          <w:szCs w:val="30"/>
        </w:rPr>
      </w:pPr>
    </w:p>
    <w:p w14:paraId="2EB50245" w14:textId="77777777" w:rsidR="001437B9" w:rsidRDefault="001437B9">
      <w:pPr>
        <w:tabs>
          <w:tab w:val="left" w:pos="567"/>
        </w:tabs>
        <w:spacing w:line="480" w:lineRule="exact"/>
        <w:ind w:rightChars="-50" w:right="-105"/>
        <w:rPr>
          <w:rFonts w:ascii="黑体" w:eastAsia="黑体" w:hAnsi="黑体" w:cs="黑体"/>
          <w:sz w:val="30"/>
          <w:szCs w:val="30"/>
        </w:rPr>
      </w:pPr>
    </w:p>
    <w:p w14:paraId="7124EA14" w14:textId="77777777" w:rsidR="001437B9" w:rsidRDefault="001437B9">
      <w:pPr>
        <w:tabs>
          <w:tab w:val="left" w:pos="567"/>
        </w:tabs>
        <w:spacing w:line="480" w:lineRule="exact"/>
        <w:ind w:rightChars="-50" w:right="-105"/>
        <w:rPr>
          <w:rFonts w:ascii="黑体" w:eastAsia="黑体" w:hAnsi="黑体" w:cs="黑体"/>
          <w:sz w:val="30"/>
          <w:szCs w:val="30"/>
        </w:rPr>
      </w:pPr>
    </w:p>
    <w:p w14:paraId="3034F961" w14:textId="77777777" w:rsidR="001437B9" w:rsidRDefault="00B05A32">
      <w:pPr>
        <w:tabs>
          <w:tab w:val="left" w:pos="567"/>
        </w:tabs>
        <w:spacing w:line="480" w:lineRule="exact"/>
        <w:ind w:rightChars="-50" w:right="-105"/>
        <w:rPr>
          <w:rFonts w:ascii="黑体" w:eastAsia="黑体" w:hAnsi="黑体" w:cs="黑体"/>
          <w:sz w:val="30"/>
          <w:szCs w:val="30"/>
        </w:rPr>
      </w:pPr>
      <w:r>
        <w:rPr>
          <w:rFonts w:ascii="黑体" w:eastAsia="黑体" w:hAnsi="黑体" w:cs="黑体" w:hint="eastAsia"/>
          <w:noProof/>
          <w:sz w:val="30"/>
          <w:szCs w:val="30"/>
        </w:rPr>
        <w:lastRenderedPageBreak/>
        <w:drawing>
          <wp:anchor distT="0" distB="0" distL="114300" distR="114300" simplePos="0" relativeHeight="251660288" behindDoc="0" locked="0" layoutInCell="1" allowOverlap="1" wp14:anchorId="49882815" wp14:editId="07768779">
            <wp:simplePos x="0" y="0"/>
            <wp:positionH relativeFrom="column">
              <wp:posOffset>-1092200</wp:posOffset>
            </wp:positionH>
            <wp:positionV relativeFrom="paragraph">
              <wp:posOffset>-959485</wp:posOffset>
            </wp:positionV>
            <wp:extent cx="7573010" cy="10767695"/>
            <wp:effectExtent l="0" t="0" r="8890" b="14605"/>
            <wp:wrapNone/>
            <wp:docPr id="2" name="图片 2" descr="D:\Users\86362\Desktop\CCI20220428_0001_副本1.jpgCCI20220428_0001_副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Users\86362\Desktop\CCI20220428_0001_副本1.jpgCCI20220428_0001_副本1"/>
                    <pic:cNvPicPr>
                      <a:picLocks noChangeAspect="1"/>
                    </pic:cNvPicPr>
                  </pic:nvPicPr>
                  <pic:blipFill>
                    <a:blip r:embed="rId10"/>
                    <a:srcRect/>
                    <a:stretch>
                      <a:fillRect/>
                    </a:stretch>
                  </pic:blipFill>
                  <pic:spPr>
                    <a:xfrm>
                      <a:off x="0" y="0"/>
                      <a:ext cx="7573010" cy="10767695"/>
                    </a:xfrm>
                    <a:prstGeom prst="rect">
                      <a:avLst/>
                    </a:prstGeom>
                  </pic:spPr>
                </pic:pic>
              </a:graphicData>
            </a:graphic>
          </wp:anchor>
        </w:drawing>
      </w:r>
    </w:p>
    <w:p w14:paraId="7B4FB84E" w14:textId="77777777" w:rsidR="001437B9" w:rsidRDefault="001437B9">
      <w:pPr>
        <w:tabs>
          <w:tab w:val="left" w:pos="567"/>
        </w:tabs>
        <w:spacing w:line="480" w:lineRule="exact"/>
        <w:ind w:rightChars="-50" w:right="-105"/>
        <w:rPr>
          <w:rFonts w:ascii="黑体" w:eastAsia="黑体" w:hAnsi="黑体" w:cs="黑体"/>
          <w:sz w:val="30"/>
          <w:szCs w:val="30"/>
        </w:rPr>
      </w:pPr>
    </w:p>
    <w:p w14:paraId="3C5E7FC6" w14:textId="77777777" w:rsidR="001437B9" w:rsidRDefault="001437B9">
      <w:pPr>
        <w:tabs>
          <w:tab w:val="left" w:pos="567"/>
        </w:tabs>
        <w:spacing w:line="480" w:lineRule="exact"/>
        <w:ind w:rightChars="-50" w:right="-105"/>
        <w:rPr>
          <w:rFonts w:ascii="黑体" w:eastAsia="黑体" w:hAnsi="黑体" w:cs="黑体"/>
          <w:sz w:val="30"/>
          <w:szCs w:val="30"/>
        </w:rPr>
      </w:pPr>
    </w:p>
    <w:p w14:paraId="10589717" w14:textId="77777777" w:rsidR="001437B9" w:rsidRDefault="001437B9">
      <w:pPr>
        <w:tabs>
          <w:tab w:val="left" w:pos="567"/>
        </w:tabs>
        <w:spacing w:line="480" w:lineRule="exact"/>
        <w:ind w:rightChars="-50" w:right="-105"/>
        <w:rPr>
          <w:rFonts w:ascii="黑体" w:eastAsia="黑体" w:hAnsi="黑体" w:cs="黑体"/>
          <w:sz w:val="30"/>
          <w:szCs w:val="30"/>
        </w:rPr>
      </w:pPr>
    </w:p>
    <w:p w14:paraId="31A8FDC3" w14:textId="77777777" w:rsidR="001437B9" w:rsidRDefault="001437B9">
      <w:pPr>
        <w:tabs>
          <w:tab w:val="left" w:pos="567"/>
        </w:tabs>
        <w:spacing w:line="480" w:lineRule="exact"/>
        <w:ind w:rightChars="-50" w:right="-105"/>
        <w:rPr>
          <w:rFonts w:ascii="黑体" w:eastAsia="黑体" w:hAnsi="黑体" w:cs="黑体"/>
          <w:sz w:val="30"/>
          <w:szCs w:val="30"/>
        </w:rPr>
      </w:pPr>
    </w:p>
    <w:p w14:paraId="3B1BE25B" w14:textId="77777777" w:rsidR="001437B9" w:rsidRDefault="001437B9">
      <w:pPr>
        <w:tabs>
          <w:tab w:val="left" w:pos="567"/>
        </w:tabs>
        <w:spacing w:line="480" w:lineRule="exact"/>
        <w:ind w:rightChars="-50" w:right="-105"/>
        <w:rPr>
          <w:rFonts w:ascii="黑体" w:eastAsia="黑体" w:hAnsi="黑体" w:cs="黑体"/>
          <w:sz w:val="30"/>
          <w:szCs w:val="30"/>
        </w:rPr>
      </w:pPr>
    </w:p>
    <w:p w14:paraId="37C77F99" w14:textId="77777777" w:rsidR="001437B9" w:rsidRDefault="001437B9">
      <w:pPr>
        <w:tabs>
          <w:tab w:val="left" w:pos="567"/>
        </w:tabs>
        <w:spacing w:line="480" w:lineRule="exact"/>
        <w:ind w:rightChars="-50" w:right="-105"/>
        <w:rPr>
          <w:rFonts w:ascii="黑体" w:eastAsia="黑体" w:hAnsi="黑体" w:cs="黑体"/>
          <w:sz w:val="30"/>
          <w:szCs w:val="30"/>
        </w:rPr>
      </w:pPr>
    </w:p>
    <w:p w14:paraId="7B76CF72" w14:textId="77777777" w:rsidR="001437B9" w:rsidRDefault="001437B9">
      <w:pPr>
        <w:tabs>
          <w:tab w:val="left" w:pos="567"/>
        </w:tabs>
        <w:spacing w:line="480" w:lineRule="exact"/>
        <w:ind w:rightChars="-50" w:right="-105"/>
        <w:rPr>
          <w:rFonts w:ascii="黑体" w:eastAsia="黑体" w:hAnsi="黑体" w:cs="黑体"/>
          <w:sz w:val="30"/>
          <w:szCs w:val="30"/>
        </w:rPr>
      </w:pPr>
    </w:p>
    <w:p w14:paraId="18013177" w14:textId="77777777" w:rsidR="001437B9" w:rsidRDefault="001437B9">
      <w:pPr>
        <w:tabs>
          <w:tab w:val="left" w:pos="567"/>
        </w:tabs>
        <w:spacing w:line="480" w:lineRule="exact"/>
        <w:ind w:rightChars="-50" w:right="-105"/>
        <w:rPr>
          <w:rFonts w:ascii="黑体" w:eastAsia="黑体" w:hAnsi="黑体" w:cs="黑体"/>
          <w:sz w:val="30"/>
          <w:szCs w:val="30"/>
        </w:rPr>
      </w:pPr>
    </w:p>
    <w:p w14:paraId="00D36F30" w14:textId="77777777" w:rsidR="001437B9" w:rsidRDefault="001437B9">
      <w:pPr>
        <w:tabs>
          <w:tab w:val="left" w:pos="567"/>
        </w:tabs>
        <w:spacing w:line="480" w:lineRule="exact"/>
        <w:ind w:rightChars="-50" w:right="-105"/>
        <w:rPr>
          <w:rFonts w:ascii="黑体" w:eastAsia="黑体" w:hAnsi="黑体" w:cs="黑体"/>
          <w:sz w:val="30"/>
          <w:szCs w:val="30"/>
        </w:rPr>
      </w:pPr>
    </w:p>
    <w:p w14:paraId="4A5D2674" w14:textId="77777777" w:rsidR="001437B9" w:rsidRDefault="001437B9">
      <w:pPr>
        <w:tabs>
          <w:tab w:val="left" w:pos="567"/>
        </w:tabs>
        <w:spacing w:line="480" w:lineRule="exact"/>
        <w:ind w:rightChars="-50" w:right="-105"/>
        <w:rPr>
          <w:rFonts w:ascii="黑体" w:eastAsia="黑体" w:hAnsi="黑体" w:cs="黑体"/>
          <w:sz w:val="30"/>
          <w:szCs w:val="30"/>
        </w:rPr>
      </w:pPr>
    </w:p>
    <w:p w14:paraId="72991BD0" w14:textId="77777777" w:rsidR="001437B9" w:rsidRDefault="001437B9">
      <w:pPr>
        <w:tabs>
          <w:tab w:val="left" w:pos="567"/>
        </w:tabs>
        <w:spacing w:line="480" w:lineRule="exact"/>
        <w:ind w:rightChars="-50" w:right="-105"/>
        <w:rPr>
          <w:rFonts w:ascii="黑体" w:eastAsia="黑体" w:hAnsi="黑体" w:cs="黑体"/>
          <w:sz w:val="30"/>
          <w:szCs w:val="30"/>
        </w:rPr>
      </w:pPr>
    </w:p>
    <w:p w14:paraId="76CCE089" w14:textId="77777777" w:rsidR="001437B9" w:rsidRDefault="001437B9">
      <w:pPr>
        <w:tabs>
          <w:tab w:val="left" w:pos="567"/>
        </w:tabs>
        <w:spacing w:line="480" w:lineRule="exact"/>
        <w:ind w:rightChars="-50" w:right="-105"/>
        <w:rPr>
          <w:rFonts w:ascii="黑体" w:eastAsia="黑体" w:hAnsi="黑体" w:cs="黑体"/>
          <w:sz w:val="30"/>
          <w:szCs w:val="30"/>
        </w:rPr>
      </w:pPr>
    </w:p>
    <w:p w14:paraId="2CCEF037" w14:textId="77777777" w:rsidR="001437B9" w:rsidRDefault="001437B9">
      <w:pPr>
        <w:tabs>
          <w:tab w:val="left" w:pos="567"/>
        </w:tabs>
        <w:spacing w:line="480" w:lineRule="exact"/>
        <w:ind w:rightChars="-50" w:right="-105"/>
        <w:rPr>
          <w:rFonts w:ascii="黑体" w:eastAsia="黑体" w:hAnsi="黑体" w:cs="黑体"/>
          <w:sz w:val="30"/>
          <w:szCs w:val="30"/>
        </w:rPr>
      </w:pPr>
    </w:p>
    <w:p w14:paraId="19E23EFB" w14:textId="77777777" w:rsidR="001437B9" w:rsidRDefault="001437B9">
      <w:pPr>
        <w:tabs>
          <w:tab w:val="left" w:pos="567"/>
        </w:tabs>
        <w:spacing w:line="480" w:lineRule="exact"/>
        <w:ind w:rightChars="-50" w:right="-105"/>
        <w:rPr>
          <w:rFonts w:ascii="黑体" w:eastAsia="黑体" w:hAnsi="黑体" w:cs="黑体"/>
          <w:sz w:val="30"/>
          <w:szCs w:val="30"/>
        </w:rPr>
      </w:pPr>
    </w:p>
    <w:p w14:paraId="1796E439" w14:textId="77777777" w:rsidR="001437B9" w:rsidRDefault="001437B9">
      <w:pPr>
        <w:tabs>
          <w:tab w:val="left" w:pos="567"/>
        </w:tabs>
        <w:spacing w:line="480" w:lineRule="exact"/>
        <w:ind w:rightChars="-50" w:right="-105"/>
        <w:rPr>
          <w:rFonts w:ascii="黑体" w:eastAsia="黑体" w:hAnsi="黑体" w:cs="黑体"/>
          <w:sz w:val="30"/>
          <w:szCs w:val="30"/>
        </w:rPr>
      </w:pPr>
    </w:p>
    <w:p w14:paraId="12BE2BA9" w14:textId="77777777" w:rsidR="001437B9" w:rsidRDefault="001437B9">
      <w:pPr>
        <w:tabs>
          <w:tab w:val="left" w:pos="567"/>
        </w:tabs>
        <w:spacing w:line="480" w:lineRule="exact"/>
        <w:ind w:rightChars="-50" w:right="-105"/>
        <w:rPr>
          <w:rFonts w:ascii="黑体" w:eastAsia="黑体" w:hAnsi="黑体" w:cs="黑体"/>
          <w:sz w:val="30"/>
          <w:szCs w:val="30"/>
        </w:rPr>
      </w:pPr>
    </w:p>
    <w:p w14:paraId="249DBAC7" w14:textId="77777777" w:rsidR="001437B9" w:rsidRDefault="001437B9">
      <w:pPr>
        <w:tabs>
          <w:tab w:val="left" w:pos="567"/>
        </w:tabs>
        <w:spacing w:line="480" w:lineRule="exact"/>
        <w:ind w:rightChars="-50" w:right="-105"/>
        <w:rPr>
          <w:rFonts w:ascii="黑体" w:eastAsia="黑体" w:hAnsi="黑体" w:cs="黑体"/>
          <w:sz w:val="30"/>
          <w:szCs w:val="30"/>
        </w:rPr>
      </w:pPr>
    </w:p>
    <w:p w14:paraId="5213299A" w14:textId="77777777" w:rsidR="001437B9" w:rsidRDefault="001437B9">
      <w:pPr>
        <w:tabs>
          <w:tab w:val="left" w:pos="567"/>
        </w:tabs>
        <w:spacing w:line="480" w:lineRule="exact"/>
        <w:ind w:rightChars="-50" w:right="-105"/>
        <w:rPr>
          <w:rFonts w:ascii="黑体" w:eastAsia="黑体" w:hAnsi="黑体" w:cs="黑体"/>
          <w:sz w:val="30"/>
          <w:szCs w:val="30"/>
        </w:rPr>
      </w:pPr>
    </w:p>
    <w:p w14:paraId="442FD375" w14:textId="77777777" w:rsidR="001437B9" w:rsidRDefault="001437B9">
      <w:pPr>
        <w:tabs>
          <w:tab w:val="left" w:pos="567"/>
        </w:tabs>
        <w:spacing w:line="480" w:lineRule="exact"/>
        <w:ind w:rightChars="-50" w:right="-105"/>
        <w:rPr>
          <w:rFonts w:ascii="黑体" w:eastAsia="黑体" w:hAnsi="黑体" w:cs="黑体"/>
          <w:sz w:val="30"/>
          <w:szCs w:val="30"/>
        </w:rPr>
      </w:pPr>
    </w:p>
    <w:p w14:paraId="79D01986" w14:textId="77777777" w:rsidR="001437B9" w:rsidRDefault="001437B9">
      <w:pPr>
        <w:tabs>
          <w:tab w:val="left" w:pos="567"/>
        </w:tabs>
        <w:spacing w:line="480" w:lineRule="exact"/>
        <w:ind w:rightChars="-50" w:right="-105"/>
        <w:rPr>
          <w:rFonts w:ascii="黑体" w:eastAsia="黑体" w:hAnsi="黑体" w:cs="黑体"/>
          <w:sz w:val="30"/>
          <w:szCs w:val="30"/>
        </w:rPr>
      </w:pPr>
    </w:p>
    <w:p w14:paraId="3F702AB5" w14:textId="77777777" w:rsidR="001437B9" w:rsidRDefault="001437B9">
      <w:pPr>
        <w:tabs>
          <w:tab w:val="left" w:pos="567"/>
        </w:tabs>
        <w:spacing w:line="480" w:lineRule="exact"/>
        <w:ind w:rightChars="-50" w:right="-105"/>
        <w:rPr>
          <w:rFonts w:ascii="黑体" w:eastAsia="黑体" w:hAnsi="黑体" w:cs="黑体"/>
          <w:sz w:val="30"/>
          <w:szCs w:val="30"/>
        </w:rPr>
      </w:pPr>
    </w:p>
    <w:p w14:paraId="4D233380" w14:textId="77777777" w:rsidR="001437B9" w:rsidRDefault="001437B9">
      <w:pPr>
        <w:tabs>
          <w:tab w:val="left" w:pos="567"/>
        </w:tabs>
        <w:spacing w:line="480" w:lineRule="exact"/>
        <w:ind w:rightChars="-50" w:right="-105"/>
        <w:rPr>
          <w:rFonts w:ascii="黑体" w:eastAsia="黑体" w:hAnsi="黑体" w:cs="黑体"/>
          <w:sz w:val="30"/>
          <w:szCs w:val="30"/>
        </w:rPr>
      </w:pPr>
    </w:p>
    <w:p w14:paraId="5A7B95DB" w14:textId="77777777" w:rsidR="001437B9" w:rsidRDefault="001437B9">
      <w:pPr>
        <w:tabs>
          <w:tab w:val="left" w:pos="567"/>
        </w:tabs>
        <w:spacing w:line="480" w:lineRule="exact"/>
        <w:ind w:rightChars="-50" w:right="-105"/>
        <w:rPr>
          <w:rFonts w:ascii="黑体" w:eastAsia="黑体" w:hAnsi="黑体" w:cs="黑体"/>
          <w:sz w:val="30"/>
          <w:szCs w:val="30"/>
        </w:rPr>
      </w:pPr>
    </w:p>
    <w:p w14:paraId="5230E306" w14:textId="77777777" w:rsidR="001437B9" w:rsidRDefault="001437B9">
      <w:pPr>
        <w:tabs>
          <w:tab w:val="left" w:pos="567"/>
        </w:tabs>
        <w:spacing w:line="480" w:lineRule="exact"/>
        <w:ind w:rightChars="-50" w:right="-105"/>
        <w:rPr>
          <w:rFonts w:ascii="黑体" w:eastAsia="黑体" w:hAnsi="黑体" w:cs="黑体"/>
          <w:sz w:val="30"/>
          <w:szCs w:val="30"/>
        </w:rPr>
      </w:pPr>
    </w:p>
    <w:p w14:paraId="38824FAC" w14:textId="77777777" w:rsidR="001437B9" w:rsidRDefault="001437B9">
      <w:pPr>
        <w:tabs>
          <w:tab w:val="left" w:pos="567"/>
        </w:tabs>
        <w:spacing w:line="480" w:lineRule="exact"/>
        <w:ind w:rightChars="-50" w:right="-105"/>
        <w:rPr>
          <w:rFonts w:ascii="黑体" w:eastAsia="黑体" w:hAnsi="黑体" w:cs="黑体"/>
          <w:sz w:val="30"/>
          <w:szCs w:val="30"/>
        </w:rPr>
      </w:pPr>
    </w:p>
    <w:p w14:paraId="7A3741F0" w14:textId="77777777" w:rsidR="001437B9" w:rsidRDefault="001437B9">
      <w:pPr>
        <w:tabs>
          <w:tab w:val="left" w:pos="567"/>
        </w:tabs>
        <w:spacing w:line="480" w:lineRule="exact"/>
        <w:ind w:rightChars="-50" w:right="-105"/>
        <w:rPr>
          <w:rFonts w:ascii="黑体" w:eastAsia="黑体" w:hAnsi="黑体" w:cs="黑体"/>
          <w:sz w:val="30"/>
          <w:szCs w:val="30"/>
        </w:rPr>
      </w:pPr>
    </w:p>
    <w:p w14:paraId="34E986D4" w14:textId="77777777" w:rsidR="001437B9" w:rsidRDefault="001437B9">
      <w:pPr>
        <w:tabs>
          <w:tab w:val="left" w:pos="567"/>
        </w:tabs>
        <w:spacing w:line="480" w:lineRule="exact"/>
        <w:ind w:rightChars="-50" w:right="-105"/>
        <w:rPr>
          <w:rFonts w:ascii="黑体" w:eastAsia="黑体" w:hAnsi="黑体" w:cs="黑体"/>
          <w:sz w:val="30"/>
          <w:szCs w:val="30"/>
        </w:rPr>
      </w:pPr>
    </w:p>
    <w:p w14:paraId="7DE6498E" w14:textId="77777777" w:rsidR="001437B9" w:rsidRDefault="001437B9">
      <w:pPr>
        <w:tabs>
          <w:tab w:val="left" w:pos="567"/>
        </w:tabs>
        <w:spacing w:line="480" w:lineRule="exact"/>
        <w:ind w:rightChars="-50" w:right="-105"/>
        <w:rPr>
          <w:rFonts w:ascii="黑体" w:eastAsia="黑体" w:hAnsi="黑体" w:cs="黑体"/>
          <w:sz w:val="30"/>
          <w:szCs w:val="30"/>
        </w:rPr>
      </w:pPr>
    </w:p>
    <w:p w14:paraId="06A0C4ED" w14:textId="77777777" w:rsidR="001437B9" w:rsidRDefault="00B05A32">
      <w:pPr>
        <w:tabs>
          <w:tab w:val="left" w:pos="567"/>
        </w:tabs>
        <w:spacing w:line="480" w:lineRule="exact"/>
        <w:ind w:rightChars="-50" w:right="-105"/>
        <w:rPr>
          <w:rFonts w:ascii="黑体" w:eastAsia="黑体" w:hAnsi="黑体" w:cs="黑体"/>
          <w:sz w:val="30"/>
          <w:szCs w:val="30"/>
        </w:rPr>
      </w:pPr>
      <w:r>
        <w:rPr>
          <w:rFonts w:ascii="黑体" w:eastAsia="黑体" w:hAnsi="黑体" w:cs="黑体" w:hint="eastAsia"/>
          <w:sz w:val="30"/>
          <w:szCs w:val="30"/>
        </w:rPr>
        <w:lastRenderedPageBreak/>
        <w:t>附件1</w:t>
      </w:r>
    </w:p>
    <w:p w14:paraId="60AF60C8" w14:textId="77777777" w:rsidR="001437B9" w:rsidRDefault="001437B9">
      <w:pPr>
        <w:tabs>
          <w:tab w:val="left" w:pos="567"/>
        </w:tabs>
        <w:spacing w:line="480" w:lineRule="exact"/>
        <w:ind w:rightChars="-50" w:right="-105" w:firstLineChars="200" w:firstLine="600"/>
        <w:jc w:val="center"/>
        <w:rPr>
          <w:rFonts w:ascii="仿宋" w:eastAsia="仿宋" w:hAnsi="仿宋"/>
          <w:bCs/>
          <w:sz w:val="30"/>
          <w:szCs w:val="30"/>
        </w:rPr>
      </w:pPr>
    </w:p>
    <w:p w14:paraId="4320CAB2" w14:textId="77777777" w:rsidR="001437B9" w:rsidRDefault="00B05A32">
      <w:pPr>
        <w:tabs>
          <w:tab w:val="left" w:pos="567"/>
        </w:tabs>
        <w:spacing w:line="480" w:lineRule="exact"/>
        <w:ind w:rightChars="-50" w:right="-105"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2022年度全国交通运输文化建设</w:t>
      </w:r>
    </w:p>
    <w:p w14:paraId="5C0CFA09" w14:textId="77777777" w:rsidR="001437B9" w:rsidRDefault="00B05A32">
      <w:pPr>
        <w:tabs>
          <w:tab w:val="left" w:pos="567"/>
        </w:tabs>
        <w:spacing w:line="480" w:lineRule="exact"/>
        <w:ind w:rightChars="-50" w:right="-105"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推进和宣传交流工作安排</w:t>
      </w:r>
    </w:p>
    <w:p w14:paraId="78E11045" w14:textId="77777777" w:rsidR="001437B9" w:rsidRDefault="001437B9">
      <w:pPr>
        <w:tabs>
          <w:tab w:val="left" w:pos="567"/>
        </w:tabs>
        <w:spacing w:line="480" w:lineRule="exact"/>
        <w:ind w:rightChars="-50" w:right="-105" w:firstLineChars="200" w:firstLine="640"/>
        <w:rPr>
          <w:rFonts w:ascii="仿宋" w:eastAsia="仿宋" w:hAnsi="仿宋" w:cs="仿宋"/>
          <w:sz w:val="32"/>
          <w:szCs w:val="32"/>
        </w:rPr>
      </w:pPr>
    </w:p>
    <w:p w14:paraId="6D3A2192" w14:textId="77777777" w:rsidR="001437B9" w:rsidRDefault="00B05A32">
      <w:pPr>
        <w:tabs>
          <w:tab w:val="left" w:pos="567"/>
        </w:tabs>
        <w:spacing w:line="480" w:lineRule="exact"/>
        <w:ind w:rightChars="-50" w:right="-105" w:firstLineChars="200" w:firstLine="600"/>
        <w:rPr>
          <w:rFonts w:ascii="黑体" w:eastAsia="黑体" w:hAnsi="黑体" w:cs="黑体"/>
          <w:bCs/>
          <w:sz w:val="30"/>
          <w:szCs w:val="30"/>
        </w:rPr>
      </w:pPr>
      <w:r>
        <w:rPr>
          <w:rFonts w:ascii="黑体" w:eastAsia="黑体" w:hAnsi="黑体" w:cs="黑体" w:hint="eastAsia"/>
          <w:bCs/>
          <w:sz w:val="30"/>
          <w:szCs w:val="30"/>
        </w:rPr>
        <w:t>一、总体要求</w:t>
      </w:r>
    </w:p>
    <w:p w14:paraId="6A26DDA4"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坚持以习近平新时代中国特色社会主义思想为指导，深入学习贯彻党的十九大和十九届历次全会精神，紧紧围绕党和国家工作大局，牢牢把握举旗帜、聚民心、育新人、兴文化、</w:t>
      </w:r>
      <w:proofErr w:type="gramStart"/>
      <w:r>
        <w:rPr>
          <w:rFonts w:ascii="仿宋_GB2312" w:eastAsia="仿宋_GB2312" w:hAnsi="仿宋_GB2312" w:cs="仿宋_GB2312" w:hint="eastAsia"/>
          <w:sz w:val="30"/>
          <w:szCs w:val="30"/>
        </w:rPr>
        <w:t>展形象</w:t>
      </w:r>
      <w:proofErr w:type="gramEnd"/>
      <w:r>
        <w:rPr>
          <w:rFonts w:ascii="仿宋_GB2312" w:eastAsia="仿宋_GB2312" w:hAnsi="仿宋_GB2312" w:cs="仿宋_GB2312" w:hint="eastAsia"/>
          <w:sz w:val="30"/>
          <w:szCs w:val="30"/>
        </w:rPr>
        <w:t>的使命任务；认真学习领会习近平总书记关于宣传思想文化建设工作的重要思想，大力</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社会主义核心价值观，弘扬新时代交通精神，推动交通强国文化建设高质量发展，不断丰富交通运输文化建设“四梁八柱”体系；落实</w:t>
      </w:r>
      <w:proofErr w:type="gramStart"/>
      <w:r>
        <w:rPr>
          <w:rFonts w:ascii="仿宋_GB2312" w:eastAsia="仿宋_GB2312" w:hAnsi="仿宋_GB2312" w:cs="仿宋_GB2312" w:hint="eastAsia"/>
          <w:sz w:val="30"/>
          <w:szCs w:val="30"/>
        </w:rPr>
        <w:t>中交企协</w:t>
      </w:r>
      <w:proofErr w:type="gramEnd"/>
      <w:r>
        <w:rPr>
          <w:rFonts w:ascii="仿宋_GB2312" w:eastAsia="仿宋_GB2312" w:hAnsi="仿宋_GB2312" w:cs="仿宋_GB2312" w:hint="eastAsia"/>
          <w:sz w:val="30"/>
          <w:szCs w:val="30"/>
        </w:rPr>
        <w:t>七届一次理事会精神，努力建设服务型协会、创新型协会，为加快建设交通强国提供坚强思想保证和强大精神力量，以交通运输文化建设优异成绩迎接党的二十大胜利召开。</w:t>
      </w:r>
    </w:p>
    <w:p w14:paraId="7011C34D" w14:textId="77777777" w:rsidR="001437B9" w:rsidRDefault="00B05A32">
      <w:pPr>
        <w:tabs>
          <w:tab w:val="left" w:pos="567"/>
        </w:tabs>
        <w:spacing w:line="480" w:lineRule="exact"/>
        <w:ind w:rightChars="-50" w:right="-105" w:firstLineChars="200" w:firstLine="600"/>
        <w:rPr>
          <w:rFonts w:ascii="黑体" w:eastAsia="黑体" w:hAnsi="黑体" w:cs="黑体"/>
          <w:sz w:val="30"/>
          <w:szCs w:val="30"/>
        </w:rPr>
      </w:pPr>
      <w:r>
        <w:rPr>
          <w:rFonts w:ascii="黑体" w:eastAsia="黑体" w:hAnsi="黑体" w:cs="黑体" w:hint="eastAsia"/>
          <w:sz w:val="30"/>
          <w:szCs w:val="30"/>
        </w:rPr>
        <w:t>二、重点工作</w:t>
      </w:r>
    </w:p>
    <w:p w14:paraId="747E624C" w14:textId="77777777"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（一）加强政策理论学习，把握交通运输文化建设发展大势。</w:t>
      </w:r>
      <w:r>
        <w:rPr>
          <w:rFonts w:ascii="仿宋_GB2312" w:eastAsia="仿宋_GB2312" w:hAnsi="仿宋_GB2312" w:cs="仿宋_GB2312" w:hint="eastAsia"/>
          <w:sz w:val="30"/>
          <w:szCs w:val="30"/>
        </w:rPr>
        <w:t>认真学习贯彻党中央、国务院颁布的《交通强国建设纲要》，落实《交通运输部关于进一步提升交通运输发展软实力的意见》和《2022年全国交通运输行业宣传思想工作要点》的部署，做到</w:t>
      </w:r>
      <w:proofErr w:type="gramStart"/>
      <w:r>
        <w:rPr>
          <w:rFonts w:ascii="仿宋_GB2312" w:eastAsia="仿宋_GB2312" w:hAnsi="仿宋_GB2312" w:cs="仿宋_GB2312" w:hint="eastAsia"/>
          <w:sz w:val="30"/>
          <w:szCs w:val="30"/>
        </w:rPr>
        <w:t>学思贯用</w:t>
      </w:r>
      <w:proofErr w:type="gramEnd"/>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知信行</w:t>
      </w:r>
      <w:proofErr w:type="gramEnd"/>
      <w:r>
        <w:rPr>
          <w:rFonts w:ascii="仿宋_GB2312" w:eastAsia="仿宋_GB2312" w:hAnsi="仿宋_GB2312" w:cs="仿宋_GB2312" w:hint="eastAsia"/>
          <w:sz w:val="30"/>
          <w:szCs w:val="30"/>
        </w:rPr>
        <w:t>统一，创新开展交通运输行业宣传思想和精神文明建设工作，担当交通强国建设的历史使命和时代责任，努力奋进新征程、建功新时代。</w:t>
      </w:r>
    </w:p>
    <w:p w14:paraId="2F8DEB3B" w14:textId="0EDEDD16"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（二）做好</w:t>
      </w:r>
      <w:proofErr w:type="gramStart"/>
      <w:r>
        <w:rPr>
          <w:rFonts w:ascii="仿宋_GB2312" w:eastAsia="仿宋_GB2312" w:hAnsi="仿宋_GB2312" w:cs="仿宋_GB2312" w:hint="eastAsia"/>
          <w:b/>
          <w:bCs/>
          <w:sz w:val="30"/>
          <w:szCs w:val="30"/>
        </w:rPr>
        <w:t>部级交通</w:t>
      </w:r>
      <w:proofErr w:type="gramEnd"/>
      <w:r>
        <w:rPr>
          <w:rFonts w:ascii="仿宋_GB2312" w:eastAsia="仿宋_GB2312" w:hAnsi="仿宋_GB2312" w:cs="仿宋_GB2312" w:hint="eastAsia"/>
          <w:b/>
          <w:bCs/>
          <w:sz w:val="30"/>
          <w:szCs w:val="30"/>
        </w:rPr>
        <w:t>强国文化建设课题，探索开展系列交通</w:t>
      </w:r>
      <w:r w:rsidR="001C6759">
        <w:rPr>
          <w:rFonts w:ascii="仿宋_GB2312" w:eastAsia="仿宋_GB2312" w:hAnsi="仿宋_GB2312" w:cs="仿宋_GB2312" w:hint="eastAsia"/>
          <w:b/>
          <w:bCs/>
          <w:sz w:val="30"/>
          <w:szCs w:val="30"/>
        </w:rPr>
        <w:t>运输</w:t>
      </w:r>
      <w:r>
        <w:rPr>
          <w:rFonts w:ascii="仿宋_GB2312" w:eastAsia="仿宋_GB2312" w:hAnsi="仿宋_GB2312" w:cs="仿宋_GB2312" w:hint="eastAsia"/>
          <w:b/>
          <w:bCs/>
          <w:sz w:val="30"/>
          <w:szCs w:val="30"/>
        </w:rPr>
        <w:t>文化建设专题理论研究。</w:t>
      </w:r>
      <w:r>
        <w:rPr>
          <w:rFonts w:ascii="仿宋_GB2312" w:eastAsia="仿宋_GB2312" w:hAnsi="仿宋_GB2312" w:cs="仿宋_GB2312" w:hint="eastAsia"/>
          <w:sz w:val="30"/>
          <w:szCs w:val="30"/>
        </w:rPr>
        <w:t>按照交通运输部有关要求，发挥协会平台作用，加大深入调查研究的力度，用好协会交通运输文化建设资源，充分征求和</w:t>
      </w:r>
      <w:proofErr w:type="gramStart"/>
      <w:r>
        <w:rPr>
          <w:rFonts w:ascii="仿宋_GB2312" w:eastAsia="仿宋_GB2312" w:hAnsi="仿宋_GB2312" w:cs="仿宋_GB2312" w:hint="eastAsia"/>
          <w:sz w:val="30"/>
          <w:szCs w:val="30"/>
        </w:rPr>
        <w:t>吸纳各级</w:t>
      </w:r>
      <w:proofErr w:type="gramEnd"/>
      <w:r>
        <w:rPr>
          <w:rFonts w:ascii="仿宋_GB2312" w:eastAsia="仿宋_GB2312" w:hAnsi="仿宋_GB2312" w:cs="仿宋_GB2312" w:hint="eastAsia"/>
          <w:sz w:val="30"/>
          <w:szCs w:val="30"/>
        </w:rPr>
        <w:t>交通运输主管部门、有关交通企事业单位和专家学者等各方意见，做好《交通运输部交通强国文化建设研究》课题；同时，探索开展党建、文化建设、精神文明建设融合推进的</w:t>
      </w:r>
      <w:r>
        <w:rPr>
          <w:rFonts w:ascii="仿宋_GB2312" w:eastAsia="仿宋_GB2312" w:hAnsi="仿宋_GB2312" w:cs="仿宋_GB2312" w:hint="eastAsia"/>
          <w:sz w:val="30"/>
          <w:szCs w:val="30"/>
        </w:rPr>
        <w:lastRenderedPageBreak/>
        <w:t>综合课题研究，为新时代交通运输文化建设夯实理论基础，推出交通运输文化衍生品，打造系列交通运输文创产品。</w:t>
      </w:r>
    </w:p>
    <w:p w14:paraId="72860661" w14:textId="77777777" w:rsidR="001437B9" w:rsidRDefault="00B05A32">
      <w:pPr>
        <w:numPr>
          <w:ilvl w:val="255"/>
          <w:numId w:val="0"/>
        </w:num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（三）完善交通运输文化建设专家库，成立文化建设专家委员会。</w:t>
      </w:r>
      <w:r>
        <w:rPr>
          <w:rFonts w:ascii="仿宋_GB2312" w:eastAsia="仿宋_GB2312" w:hAnsi="仿宋_GB2312" w:cs="仿宋_GB2312" w:hint="eastAsia"/>
          <w:sz w:val="30"/>
          <w:szCs w:val="30"/>
        </w:rPr>
        <w:t>立足交通强国建设研究新时代铁路、公路、水运、民航、邮政文化建设新内涵、新特点，充分发挥交通文化专家智力资源对新时代交通运输文化建设发展的引领和支撑作用，2022年对协会现有“全国交通运输文化建设专家库”进行完善。</w:t>
      </w:r>
    </w:p>
    <w:p w14:paraId="1AAFB02D" w14:textId="77777777"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sidRPr="000B5DD9">
        <w:rPr>
          <w:rFonts w:ascii="仿宋_GB2312" w:eastAsia="仿宋_GB2312" w:hAnsi="仿宋_GB2312" w:cs="仿宋_GB2312" w:hint="eastAsia"/>
          <w:b/>
          <w:bCs/>
          <w:sz w:val="30"/>
          <w:szCs w:val="30"/>
        </w:rPr>
        <w:t>一是</w:t>
      </w:r>
      <w:r>
        <w:rPr>
          <w:rFonts w:ascii="仿宋_GB2312" w:eastAsia="仿宋_GB2312" w:hAnsi="仿宋_GB2312" w:cs="仿宋_GB2312" w:hint="eastAsia"/>
          <w:sz w:val="30"/>
          <w:szCs w:val="30"/>
        </w:rPr>
        <w:t>增补一批理论政治立场坚定、作风正派、为交通运输文化建设做出奉献的行业文化建设高水平专家，既要有理论层面的专家，还要有实践层面的专家；</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探索建立专家退出机制，对由于任职年龄、健康状况、长期不参与交通运输文化建设有关工作或其他原因不适宜继续担任专家的，调整或移出专家库；</w:t>
      </w:r>
      <w:r>
        <w:rPr>
          <w:rFonts w:ascii="仿宋_GB2312" w:eastAsia="仿宋_GB2312" w:hAnsi="仿宋_GB2312" w:cs="仿宋_GB2312" w:hint="eastAsia"/>
          <w:b/>
          <w:bCs/>
          <w:sz w:val="30"/>
          <w:szCs w:val="30"/>
        </w:rPr>
        <w:t>三是</w:t>
      </w:r>
      <w:r>
        <w:rPr>
          <w:rFonts w:ascii="仿宋_GB2312" w:eastAsia="仿宋_GB2312" w:hAnsi="仿宋_GB2312" w:cs="仿宋_GB2312" w:hint="eastAsia"/>
          <w:sz w:val="30"/>
          <w:szCs w:val="30"/>
        </w:rPr>
        <w:t>在完善专家库的基础上成立专家委员会，负责对协会交通运输文化建设有关工作的审核与把关。</w:t>
      </w:r>
    </w:p>
    <w:p w14:paraId="6106686A"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协会全国交通运输文化建设专家</w:t>
      </w:r>
      <w:proofErr w:type="gramStart"/>
      <w:r>
        <w:rPr>
          <w:rFonts w:ascii="仿宋_GB2312" w:eastAsia="仿宋_GB2312" w:hAnsi="仿宋_GB2312" w:cs="仿宋_GB2312" w:hint="eastAsia"/>
          <w:sz w:val="30"/>
          <w:szCs w:val="30"/>
        </w:rPr>
        <w:t>库成员</w:t>
      </w:r>
      <w:proofErr w:type="gramEnd"/>
      <w:r>
        <w:rPr>
          <w:rFonts w:ascii="仿宋_GB2312" w:eastAsia="仿宋_GB2312" w:hAnsi="仿宋_GB2312" w:cs="仿宋_GB2312" w:hint="eastAsia"/>
          <w:sz w:val="30"/>
          <w:szCs w:val="30"/>
        </w:rPr>
        <w:t>人选坚持自愿原则,采取本人申请、单位推荐、定向邀请等方式。交通运输行业企事业单位、科研院所等各类单位和个人均可参与推荐或申请，入库专家条件、具体流程等内容，另行通知。</w:t>
      </w:r>
    </w:p>
    <w:p w14:paraId="4DE0A1F1" w14:textId="2F5CE57E"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（四）拓展交通</w:t>
      </w:r>
      <w:r w:rsidR="001C6759">
        <w:rPr>
          <w:rFonts w:ascii="仿宋_GB2312" w:eastAsia="仿宋_GB2312" w:hAnsi="仿宋_GB2312" w:cs="仿宋_GB2312" w:hint="eastAsia"/>
          <w:b/>
          <w:sz w:val="30"/>
          <w:szCs w:val="30"/>
        </w:rPr>
        <w:t>运输</w:t>
      </w:r>
      <w:r>
        <w:rPr>
          <w:rFonts w:ascii="仿宋_GB2312" w:eastAsia="仿宋_GB2312" w:hAnsi="仿宋_GB2312" w:cs="仿宋_GB2312" w:hint="eastAsia"/>
          <w:b/>
          <w:sz w:val="30"/>
          <w:szCs w:val="30"/>
        </w:rPr>
        <w:t>文化建设深度和广度，组织开展交通运输文化建设论文征集与交流活动。</w:t>
      </w:r>
      <w:r>
        <w:rPr>
          <w:rFonts w:ascii="仿宋_GB2312" w:eastAsia="仿宋_GB2312" w:hAnsi="仿宋_GB2312" w:cs="仿宋_GB2312" w:hint="eastAsia"/>
          <w:sz w:val="30"/>
          <w:szCs w:val="30"/>
        </w:rPr>
        <w:t>为更好地展现全国交通运输文化建设的实践经验和理论成果，继续在全行业开展2022年度交通运输文化建设论文征集与交流活动。经专家审读、推选的优秀论文将在“全国交通运输文化建设高峰会”上进行公开交流，同时汇编成论文集；针对特别优秀的文化建设论文案例，做进一步总结提炼，推荐作为案例教学的典型案例。</w:t>
      </w:r>
    </w:p>
    <w:p w14:paraId="3DB188EC" w14:textId="77777777"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论文选题主要围绕：</w:t>
      </w:r>
      <w:r>
        <w:rPr>
          <w:rFonts w:ascii="仿宋_GB2312" w:eastAsia="仿宋_GB2312" w:hAnsi="仿宋_GB2312" w:cs="仿宋_GB2312" w:hint="eastAsia"/>
          <w:sz w:val="30"/>
          <w:szCs w:val="30"/>
        </w:rPr>
        <w:t>1.交通强国文化建设的探索与实践；2.“两路”精神、青藏铁路精神、民航英雄机组等为代表的新时代交通精神谱系的传承和创新；3.党建与文化融合发展；4.文化</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路径与方法。倡导论文作者提出新见解、新观点、新理论、新方法推</w:t>
      </w:r>
      <w:r>
        <w:rPr>
          <w:rFonts w:ascii="仿宋_GB2312" w:eastAsia="仿宋_GB2312" w:hAnsi="仿宋_GB2312" w:cs="仿宋_GB2312" w:hint="eastAsia"/>
          <w:sz w:val="30"/>
          <w:szCs w:val="30"/>
        </w:rPr>
        <w:lastRenderedPageBreak/>
        <w:t>进交通运输文化建设繁荣发展。论文须从实际出发，主题突出，论据充分、有力，思想先进，观点明确，理论创新，论证严谨，表述准确，富有针对性和实践推广指导意义。具体投稿要求附后（见附件3）。</w:t>
      </w:r>
    </w:p>
    <w:p w14:paraId="5EDE8E90" w14:textId="77777777" w:rsidR="001437B9" w:rsidRDefault="00B05A32">
      <w:pPr>
        <w:numPr>
          <w:ilvl w:val="0"/>
          <w:numId w:val="1"/>
        </w:numPr>
        <w:tabs>
          <w:tab w:val="left" w:pos="567"/>
        </w:tabs>
        <w:spacing w:line="480" w:lineRule="exact"/>
        <w:ind w:rightChars="-50" w:right="-105"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推动交通品牌战略研究与实践，持续开展年度交通运输文化建设优秀成果培育工作。</w:t>
      </w:r>
      <w:r>
        <w:rPr>
          <w:rFonts w:ascii="仿宋_GB2312" w:eastAsia="仿宋_GB2312" w:hAnsi="仿宋_GB2312" w:cs="仿宋_GB2312" w:hint="eastAsia"/>
          <w:sz w:val="30"/>
          <w:szCs w:val="30"/>
        </w:rPr>
        <w:t>在不断巩固历年交通运输文化建设优秀成果的基础上，深化协会交通运输文化建设</w:t>
      </w:r>
      <w:proofErr w:type="gramStart"/>
      <w:r>
        <w:rPr>
          <w:rFonts w:ascii="仿宋_GB2312" w:eastAsia="仿宋_GB2312" w:hAnsi="仿宋_GB2312" w:cs="仿宋_GB2312" w:hint="eastAsia"/>
          <w:sz w:val="30"/>
          <w:szCs w:val="30"/>
        </w:rPr>
        <w:t>典型培树活动</w:t>
      </w:r>
      <w:proofErr w:type="gramEnd"/>
      <w:r>
        <w:rPr>
          <w:rFonts w:ascii="仿宋_GB2312" w:eastAsia="仿宋_GB2312" w:hAnsi="仿宋_GB2312" w:cs="仿宋_GB2312" w:hint="eastAsia"/>
          <w:sz w:val="30"/>
          <w:szCs w:val="30"/>
        </w:rPr>
        <w:t>，丰富交通运输文化建设“四梁八柱”体系，</w:t>
      </w:r>
      <w:r>
        <w:rPr>
          <w:rFonts w:ascii="仿宋_GB2312" w:eastAsia="仿宋_GB2312" w:hAnsi="仿宋_GB2312" w:cs="仿宋_GB2312" w:hint="eastAsia"/>
          <w:sz w:val="32"/>
          <w:szCs w:val="32"/>
        </w:rPr>
        <w:t>推动交通品牌战略研究与实践，</w:t>
      </w:r>
      <w:r>
        <w:rPr>
          <w:rFonts w:ascii="仿宋_GB2312" w:eastAsia="仿宋_GB2312" w:hAnsi="仿宋_GB2312" w:cs="仿宋_GB2312" w:hint="eastAsia"/>
          <w:sz w:val="30"/>
          <w:szCs w:val="30"/>
        </w:rPr>
        <w:t>加强品牌培育挖掘工作，完善提升交通运输专项文化（子文化）建设与实践，开展交通运输党建文化品牌、安全文化品牌、服务文化品牌、廉政文化品牌建设，强化党建、创新、质量文化建设，持续开展2022年度交通运输文化建设优秀成果申报工作，提高交通运输文化建设落地的实效性，不断丰富和弘扬新时代交通精神谱系，为交通强国建设继续耕耘文化沃土。</w:t>
      </w:r>
    </w:p>
    <w:p w14:paraId="1B10196F" w14:textId="77777777"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2022年度交通运输文化建设优秀成果分为两部分：</w:t>
      </w:r>
      <w:r>
        <w:rPr>
          <w:rFonts w:ascii="仿宋_GB2312" w:eastAsia="仿宋_GB2312" w:hAnsi="仿宋_GB2312" w:cs="仿宋_GB2312" w:hint="eastAsia"/>
          <w:sz w:val="30"/>
          <w:szCs w:val="30"/>
        </w:rPr>
        <w:t>第一部分是交通运输文化建设综合优秀成果；第二部分是交通运输文化建设专项（子文化）优秀成果。</w:t>
      </w:r>
    </w:p>
    <w:p w14:paraId="53AC791C" w14:textId="77777777" w:rsidR="001437B9" w:rsidRDefault="00B05A32">
      <w:pPr>
        <w:tabs>
          <w:tab w:val="left" w:pos="567"/>
        </w:tabs>
        <w:spacing w:line="480" w:lineRule="exact"/>
        <w:ind w:leftChars="-50" w:left="-105"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1.综合优秀成果。</w:t>
      </w:r>
    </w:p>
    <w:p w14:paraId="1AAF1372"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2022年度交通运输文化建设综合优秀成果项目有：交通运输优秀文化品牌；交通运输文化建设卓越单位、优秀单位；交通运输文化建设先进个人四项成果。各项成果的申报条件及有关要求附后（见附件2）。</w:t>
      </w:r>
    </w:p>
    <w:p w14:paraId="4989C1F2" w14:textId="77777777" w:rsidR="001437B9" w:rsidRDefault="00B05A32">
      <w:pPr>
        <w:tabs>
          <w:tab w:val="left" w:pos="567"/>
        </w:tabs>
        <w:spacing w:line="480" w:lineRule="exact"/>
        <w:ind w:leftChars="-50" w:left="-105"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2.专项优秀成果。</w:t>
      </w:r>
    </w:p>
    <w:p w14:paraId="44E25055"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2022年度交通运输文化建设专项优秀成果项目有：</w:t>
      </w:r>
    </w:p>
    <w:p w14:paraId="3930AA8A"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1.专项文化品牌建设项目：交通运输优秀党建文化品牌、优秀安全文化品牌、优秀服务文化品牌、优秀廉政文化品牌。</w:t>
      </w:r>
    </w:p>
    <w:p w14:paraId="1B0B4BEC"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2.专项文化建设项目：交通运输党建文化建设优秀单位、安全文化建设优秀单位、质量文化建设优秀单位、诚信文化建设优秀单位、服务文化建设优秀单位、创新文化建设优秀单位、公益文化建</w:t>
      </w:r>
      <w:r>
        <w:rPr>
          <w:rFonts w:ascii="仿宋_GB2312" w:eastAsia="仿宋_GB2312" w:hAnsi="仿宋_GB2312" w:cs="仿宋_GB2312" w:hint="eastAsia"/>
          <w:sz w:val="30"/>
          <w:szCs w:val="30"/>
        </w:rPr>
        <w:lastRenderedPageBreak/>
        <w:t>设优秀单位、廉政文化建设优秀单位。各项成果的申报条件及有关要求附后（见附件2）。</w:t>
      </w:r>
    </w:p>
    <w:p w14:paraId="1B6C63C5"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度交通运输文化建设优秀成果将通过资料审核、文化测评以及现场抽查验收、指导服务相结合的方式，并根据专业划分为道路运输（物流）、水路运输、城市公共交通(含出租汽车、轨道交通)、交通建设、高速运营管理、公路服务区、港口、海事、船检、救捞、机关事业单位、铁路、民航、邮政、其它等类别进行分类评荐。</w:t>
      </w:r>
    </w:p>
    <w:p w14:paraId="283C3789" w14:textId="022AB954"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（六）发挥先进典型示范引领作用，开展交通运输文化建设优秀成果展示活动。</w:t>
      </w:r>
      <w:r>
        <w:rPr>
          <w:rFonts w:ascii="仿宋_GB2312" w:eastAsia="仿宋_GB2312" w:hAnsi="仿宋_GB2312" w:cs="仿宋_GB2312" w:hint="eastAsia"/>
          <w:sz w:val="30"/>
          <w:szCs w:val="30"/>
        </w:rPr>
        <w:t>为进一步加强新时代交通运输文化建设，加大对内涵丰富、体系完备、服务规范、特点突出、享誉行业</w:t>
      </w:r>
      <w:r w:rsidR="001C6759">
        <w:rPr>
          <w:rFonts w:ascii="仿宋_GB2312" w:eastAsia="仿宋_GB2312" w:hAnsi="仿宋_GB2312" w:cs="仿宋_GB2312" w:hint="eastAsia"/>
          <w:sz w:val="30"/>
          <w:szCs w:val="30"/>
        </w:rPr>
        <w:t>内</w:t>
      </w:r>
      <w:r>
        <w:rPr>
          <w:rFonts w:ascii="仿宋_GB2312" w:eastAsia="仿宋_GB2312" w:hAnsi="仿宋_GB2312" w:cs="仿宋_GB2312" w:hint="eastAsia"/>
          <w:sz w:val="30"/>
          <w:szCs w:val="30"/>
        </w:rPr>
        <w:t>外、辐射带动力强的交通运输文化建设优秀成果，特别是优秀文化品牌的宣传推广，充分发挥典型示范和辐射带动作用，加强和改进核心价值</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、文化建设示范，中</w:t>
      </w:r>
      <w:proofErr w:type="gramStart"/>
      <w:r>
        <w:rPr>
          <w:rFonts w:ascii="仿宋_GB2312" w:eastAsia="仿宋_GB2312" w:hAnsi="仿宋_GB2312" w:cs="仿宋_GB2312" w:hint="eastAsia"/>
          <w:sz w:val="30"/>
          <w:szCs w:val="30"/>
        </w:rPr>
        <w:t>交企协继续</w:t>
      </w:r>
      <w:proofErr w:type="gramEnd"/>
      <w:r>
        <w:rPr>
          <w:rFonts w:ascii="仿宋_GB2312" w:eastAsia="仿宋_GB2312" w:hAnsi="仿宋_GB2312" w:cs="仿宋_GB2312" w:hint="eastAsia"/>
          <w:sz w:val="30"/>
          <w:szCs w:val="30"/>
        </w:rPr>
        <w:t xml:space="preserve">组织开展交通运输文化建设优秀成果展示活动。  </w:t>
      </w:r>
    </w:p>
    <w:p w14:paraId="292B5ABD"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该活动采用线上和线下相结合的方式，按照“专家推荐、单位申请、集中评议”的方式，优中选优确定展示对象，依托行业媒体、</w:t>
      </w:r>
      <w:proofErr w:type="gramStart"/>
      <w:r>
        <w:rPr>
          <w:rFonts w:ascii="仿宋_GB2312" w:eastAsia="仿宋_GB2312" w:hAnsi="仿宋_GB2312" w:cs="仿宋_GB2312" w:hint="eastAsia"/>
          <w:sz w:val="30"/>
          <w:szCs w:val="30"/>
        </w:rPr>
        <w:t>新浪微博</w:t>
      </w:r>
      <w:proofErr w:type="gramEnd"/>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微信公众号</w:t>
      </w:r>
      <w:proofErr w:type="gramEnd"/>
      <w:r>
        <w:rPr>
          <w:rFonts w:ascii="仿宋_GB2312" w:eastAsia="仿宋_GB2312" w:hAnsi="仿宋_GB2312" w:cs="仿宋_GB2312" w:hint="eastAsia"/>
          <w:sz w:val="30"/>
          <w:szCs w:val="30"/>
        </w:rPr>
        <w:t>、抖音、快手等各大新媒体平台和全国交通运输文化建设高峰会等宣传平台，多载体、多形式、多角度开展优秀文化成果展示，实现宣传效果的最大化和最优化。针对特别突出的文化建设优秀成果，经交通强国文化建设研究课题组专家提炼与分析后，推荐其列入《交通强国文化建设研究》课题成果中。</w:t>
      </w:r>
    </w:p>
    <w:p w14:paraId="7F44C193"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活动主要内容为图文及短视频展示、经验交流、讲故事、在线访谈、高峰对话等多种途径，以开展交通强国文化建设研究为契机，构建匹配时代精神的交通文化，涵养交通文明意识，助力交通强国建设，为党的二十大胜利召开营造良好的舆论和文化氛围。</w:t>
      </w:r>
    </w:p>
    <w:p w14:paraId="0BC31818" w14:textId="77777777" w:rsidR="001437B9" w:rsidRDefault="00B05A32">
      <w:pPr>
        <w:tabs>
          <w:tab w:val="left" w:pos="567"/>
        </w:tabs>
        <w:spacing w:line="480" w:lineRule="exact"/>
        <w:ind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（七）创新交通运输文化示范工程建设，加强交通运输文化传播平台建设。</w:t>
      </w:r>
      <w:r>
        <w:rPr>
          <w:rFonts w:ascii="仿宋_GB2312" w:eastAsia="仿宋_GB2312" w:hAnsi="仿宋_GB2312" w:cs="仿宋_GB2312" w:hint="eastAsia"/>
          <w:sz w:val="30"/>
          <w:szCs w:val="30"/>
        </w:rPr>
        <w:t>坚持创造性转化、创新性发展的原则，加快交通运输文化建设载体和传播平台创新发展的举措，配合交通运输部文明办</w:t>
      </w:r>
      <w:r>
        <w:rPr>
          <w:rFonts w:ascii="仿宋_GB2312" w:eastAsia="仿宋_GB2312" w:hAnsi="仿宋_GB2312" w:cs="仿宋_GB2312" w:hint="eastAsia"/>
          <w:sz w:val="30"/>
          <w:szCs w:val="30"/>
        </w:rPr>
        <w:lastRenderedPageBreak/>
        <w:t>完成有关工作。一</w:t>
      </w:r>
      <w:r>
        <w:rPr>
          <w:rFonts w:ascii="仿宋_GB2312" w:eastAsia="仿宋_GB2312" w:hAnsi="仿宋_GB2312" w:cs="仿宋_GB2312" w:hint="eastAsia"/>
          <w:b/>
          <w:bCs/>
          <w:sz w:val="30"/>
          <w:szCs w:val="30"/>
        </w:rPr>
        <w:t>是</w:t>
      </w:r>
      <w:r>
        <w:rPr>
          <w:rFonts w:ascii="仿宋_GB2312" w:eastAsia="仿宋_GB2312" w:hAnsi="仿宋_GB2312" w:cs="仿宋_GB2312" w:hint="eastAsia"/>
          <w:sz w:val="30"/>
          <w:szCs w:val="30"/>
        </w:rPr>
        <w:t>创新交通运输文化建设载体，组织开展交通强国文化论坛，探索交通强国文化示范基地培育工作；</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推动交通运输领域文化教育实践基地、博物馆、展览馆等文博工程建设和数字化建设；三</w:t>
      </w:r>
      <w:r>
        <w:rPr>
          <w:rFonts w:ascii="仿宋_GB2312" w:eastAsia="仿宋_GB2312" w:hAnsi="仿宋_GB2312" w:cs="仿宋_GB2312" w:hint="eastAsia"/>
          <w:b/>
          <w:bCs/>
          <w:sz w:val="30"/>
          <w:szCs w:val="30"/>
        </w:rPr>
        <w:t>是</w:t>
      </w:r>
      <w:r>
        <w:rPr>
          <w:rFonts w:ascii="仿宋_GB2312" w:eastAsia="仿宋_GB2312" w:hAnsi="仿宋_GB2312" w:cs="仿宋_GB2312" w:hint="eastAsia"/>
          <w:sz w:val="30"/>
          <w:szCs w:val="30"/>
        </w:rPr>
        <w:t>借助现代信息技术手段，创新“融媒体”传播理念，丰富交通运输文化建设载体，加强交通运输文化传播平台建设；</w:t>
      </w:r>
      <w:r>
        <w:rPr>
          <w:rFonts w:ascii="仿宋_GB2312" w:eastAsia="仿宋_GB2312" w:hAnsi="仿宋_GB2312" w:cs="仿宋_GB2312" w:hint="eastAsia"/>
          <w:b/>
          <w:bCs/>
          <w:sz w:val="30"/>
          <w:szCs w:val="30"/>
        </w:rPr>
        <w:t>四是</w:t>
      </w:r>
      <w:r>
        <w:rPr>
          <w:rFonts w:ascii="仿宋_GB2312" w:eastAsia="仿宋_GB2312" w:hAnsi="仿宋_GB2312" w:cs="仿宋_GB2312" w:hint="eastAsia"/>
          <w:sz w:val="30"/>
          <w:szCs w:val="30"/>
        </w:rPr>
        <w:t>配合交通运输部文明办，开展部级文明单位及文明示范窗口创建、文明交通绿色出行、“文明交通 开路先锋”志愿服务等</w:t>
      </w:r>
      <w:proofErr w:type="gramStart"/>
      <w:r>
        <w:rPr>
          <w:rFonts w:ascii="仿宋_GB2312" w:eastAsia="仿宋_GB2312" w:hAnsi="仿宋_GB2312" w:cs="仿宋_GB2312" w:hint="eastAsia"/>
          <w:sz w:val="30"/>
          <w:szCs w:val="30"/>
        </w:rPr>
        <w:t>宣传培树活动</w:t>
      </w:r>
      <w:proofErr w:type="gramEnd"/>
      <w:r>
        <w:rPr>
          <w:rFonts w:ascii="仿宋_GB2312" w:eastAsia="仿宋_GB2312" w:hAnsi="仿宋_GB2312" w:cs="仿宋_GB2312" w:hint="eastAsia"/>
          <w:sz w:val="30"/>
          <w:szCs w:val="30"/>
        </w:rPr>
        <w:t>。</w:t>
      </w:r>
    </w:p>
    <w:p w14:paraId="56801594" w14:textId="77777777" w:rsidR="001437B9" w:rsidRDefault="00B05A32">
      <w:pPr>
        <w:tabs>
          <w:tab w:val="left" w:pos="567"/>
        </w:tabs>
        <w:spacing w:line="480" w:lineRule="exact"/>
        <w:ind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（八）弘扬新时代交通精神，发展壮大全国交通运输文化建设高峰会学习交流平台建设。</w:t>
      </w:r>
      <w:r>
        <w:rPr>
          <w:rFonts w:ascii="仿宋_GB2312" w:eastAsia="仿宋_GB2312" w:hAnsi="仿宋_GB2312" w:cs="仿宋_GB2312" w:hint="eastAsia"/>
          <w:sz w:val="30"/>
          <w:szCs w:val="30"/>
        </w:rPr>
        <w:t>“全国交通运输文化建设高峰会”（以下简称“高峰会”）在交通运输部精神文明建设指导委员会办公室的指导和大力支持下，在</w:t>
      </w:r>
      <w:proofErr w:type="gramStart"/>
      <w:r>
        <w:rPr>
          <w:rFonts w:ascii="仿宋_GB2312" w:eastAsia="仿宋_GB2312" w:hAnsi="仿宋_GB2312" w:cs="仿宋_GB2312" w:hint="eastAsia"/>
          <w:sz w:val="30"/>
          <w:szCs w:val="30"/>
        </w:rPr>
        <w:t>中交企协</w:t>
      </w:r>
      <w:proofErr w:type="gramEnd"/>
      <w:r>
        <w:rPr>
          <w:rFonts w:ascii="仿宋_GB2312" w:eastAsia="仿宋_GB2312" w:hAnsi="仿宋_GB2312" w:cs="仿宋_GB2312" w:hint="eastAsia"/>
          <w:sz w:val="30"/>
          <w:szCs w:val="30"/>
        </w:rPr>
        <w:t>理事会的领导下，已成功举办十五届，活动内容丰富，形式多样，对企事业单位文化建设的发展起到了深入人心、潜移默化的作用，已成为交通运输行业文化建设重要品牌活动。多年来高峰会坚持“总结交流经验、发布优秀成果、推动文化建设实践”的办会宗旨，取得了良好的效果，得到了交通运输部的充分肯定和全行业的广泛好评。</w:t>
      </w:r>
    </w:p>
    <w:p w14:paraId="0AC8A5D6"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“第十六届全国交通运输文化建设高峰会”由于疫情原因，去年未能如期举办。2022年以来，全国各地疫情多点散发，防控形式严峻，为积极做好疫情防控工作，保证与会代表的安全，经研究，</w:t>
      </w:r>
      <w:proofErr w:type="gramStart"/>
      <w:r>
        <w:rPr>
          <w:rFonts w:ascii="仿宋_GB2312" w:eastAsia="仿宋_GB2312" w:hAnsi="仿宋_GB2312" w:cs="仿宋_GB2312" w:hint="eastAsia"/>
          <w:sz w:val="30"/>
          <w:szCs w:val="30"/>
        </w:rPr>
        <w:t>中交企协</w:t>
      </w:r>
      <w:proofErr w:type="gramEnd"/>
      <w:r>
        <w:rPr>
          <w:rFonts w:ascii="仿宋_GB2312" w:eastAsia="仿宋_GB2312" w:hAnsi="仿宋_GB2312" w:cs="仿宋_GB2312" w:hint="eastAsia"/>
          <w:sz w:val="30"/>
          <w:szCs w:val="30"/>
        </w:rPr>
        <w:t>拟于2022年第三季度召开“第十六届全国交通运输文化建设高峰会”（具体时间地点另行通知）。高峰会上组织文化建设专家与部分2021年度和2022年度文化建设优秀成果项目的单位和个人，以及优秀论文作者开展高峰对话；结合优秀文化建设成果案例，推出主题分享会；针对如何推进文化</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开展专题交流与研讨，探索交通运输文化不断创新发展与落地的有效途径；同时对优秀文化建设成果进行现场展示与线上推广，将在行业报刊、网站、两微一端等新闻媒体上进行有形化多样化的报道、宣传，推动优秀案例进教材，为交通运输行业各单位开展文化建设提供经验借鉴。</w:t>
      </w:r>
    </w:p>
    <w:p w14:paraId="4E8EB8C4" w14:textId="77777777" w:rsidR="001437B9" w:rsidRDefault="00B05A32">
      <w:pPr>
        <w:tabs>
          <w:tab w:val="left" w:pos="567"/>
        </w:tabs>
        <w:spacing w:line="480" w:lineRule="exact"/>
        <w:ind w:rightChars="-50" w:right="-105" w:firstLineChars="200" w:firstLine="600"/>
        <w:rPr>
          <w:rFonts w:ascii="黑体" w:eastAsia="黑体" w:hAnsi="黑体" w:cs="黑体"/>
          <w:bCs/>
          <w:sz w:val="30"/>
          <w:szCs w:val="30"/>
        </w:rPr>
      </w:pPr>
      <w:r>
        <w:rPr>
          <w:rFonts w:ascii="黑体" w:eastAsia="黑体" w:hAnsi="黑体" w:cs="黑体" w:hint="eastAsia"/>
          <w:bCs/>
          <w:sz w:val="30"/>
          <w:szCs w:val="30"/>
        </w:rPr>
        <w:lastRenderedPageBreak/>
        <w:t>三、工作要求</w:t>
      </w:r>
    </w:p>
    <w:p w14:paraId="54530F9E"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（一）文化建设优秀成果申报材料及论文稿件都须提交纸质材料一式一份以及电子版全套材料（部分辅助申报材料可扫描发电子版），并于2022年8月1日前提交中</w:t>
      </w:r>
      <w:proofErr w:type="gramStart"/>
      <w:r>
        <w:rPr>
          <w:rFonts w:ascii="仿宋_GB2312" w:eastAsia="仿宋_GB2312" w:hAnsi="仿宋_GB2312" w:cs="仿宋_GB2312" w:hint="eastAsia"/>
          <w:sz w:val="30"/>
          <w:szCs w:val="30"/>
        </w:rPr>
        <w:t>交企协发展</w:t>
      </w:r>
      <w:proofErr w:type="gramEnd"/>
      <w:r>
        <w:rPr>
          <w:rFonts w:ascii="仿宋_GB2312" w:eastAsia="仿宋_GB2312" w:hAnsi="仿宋_GB2312" w:cs="仿宋_GB2312" w:hint="eastAsia"/>
          <w:sz w:val="30"/>
          <w:szCs w:val="30"/>
        </w:rPr>
        <w:t>战略工作委员会，逾期不予受理。</w:t>
      </w:r>
    </w:p>
    <w:p w14:paraId="118B0721"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（二）同一单位申报项目原则上不超过3项（综合优秀成果和专项成果项目累加计算）。</w:t>
      </w:r>
    </w:p>
    <w:p w14:paraId="1D9D3197"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（三）“交通运输文化建设优秀成果展示活动”和专家库入库申请等工作，另行通知安排。请有意向参与活动或申请推荐专家的企事业单位或个人，可与中</w:t>
      </w:r>
      <w:proofErr w:type="gramStart"/>
      <w:r>
        <w:rPr>
          <w:rFonts w:ascii="仿宋_GB2312" w:eastAsia="仿宋_GB2312" w:hAnsi="仿宋_GB2312" w:cs="仿宋_GB2312" w:hint="eastAsia"/>
          <w:sz w:val="30"/>
          <w:szCs w:val="30"/>
        </w:rPr>
        <w:t>交企协发展</w:t>
      </w:r>
      <w:proofErr w:type="gramEnd"/>
      <w:r>
        <w:rPr>
          <w:rFonts w:ascii="仿宋_GB2312" w:eastAsia="仿宋_GB2312" w:hAnsi="仿宋_GB2312" w:cs="仿宋_GB2312" w:hint="eastAsia"/>
          <w:sz w:val="30"/>
          <w:szCs w:val="30"/>
        </w:rPr>
        <w:t>战略工作委员会秘书处咨询。</w:t>
      </w:r>
    </w:p>
    <w:p w14:paraId="328434F7"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（四）相关附件请到中</w:t>
      </w:r>
      <w:proofErr w:type="gramStart"/>
      <w:r>
        <w:rPr>
          <w:rFonts w:ascii="仿宋_GB2312" w:eastAsia="仿宋_GB2312" w:hAnsi="仿宋_GB2312" w:cs="仿宋_GB2312" w:hint="eastAsia"/>
          <w:sz w:val="30"/>
          <w:szCs w:val="30"/>
        </w:rPr>
        <w:t>交企协官网</w:t>
      </w:r>
      <w:proofErr w:type="gramEnd"/>
      <w:r>
        <w:rPr>
          <w:rFonts w:ascii="仿宋_GB2312" w:eastAsia="仿宋_GB2312" w:hAnsi="仿宋_GB2312" w:cs="仿宋_GB2312" w:hint="eastAsia"/>
          <w:sz w:val="30"/>
          <w:szCs w:val="30"/>
        </w:rPr>
        <w:t>（www.zgjtqx.org.cn）或中国交通文化网（www.cjtc.org.cn）下载，或请关注“中国交通运输文化”（微信号：</w:t>
      </w:r>
      <w:proofErr w:type="spellStart"/>
      <w:r>
        <w:rPr>
          <w:rFonts w:ascii="仿宋_GB2312" w:eastAsia="仿宋_GB2312" w:hAnsi="仿宋_GB2312" w:cs="仿宋_GB2312" w:hint="eastAsia"/>
          <w:sz w:val="30"/>
          <w:szCs w:val="30"/>
        </w:rPr>
        <w:t>zgjtyswh</w:t>
      </w:r>
      <w:proofErr w:type="spellEnd"/>
      <w:r>
        <w:rPr>
          <w:rFonts w:ascii="仿宋_GB2312" w:eastAsia="仿宋_GB2312" w:hAnsi="仿宋_GB2312" w:cs="仿宋_GB2312" w:hint="eastAsia"/>
          <w:sz w:val="30"/>
          <w:szCs w:val="30"/>
        </w:rPr>
        <w:t>）官方</w:t>
      </w:r>
      <w:proofErr w:type="gramStart"/>
      <w:r>
        <w:rPr>
          <w:rFonts w:ascii="仿宋_GB2312" w:eastAsia="仿宋_GB2312" w:hAnsi="仿宋_GB2312" w:cs="仿宋_GB2312" w:hint="eastAsia"/>
          <w:sz w:val="30"/>
          <w:szCs w:val="30"/>
        </w:rPr>
        <w:t>微信公众号</w:t>
      </w:r>
      <w:proofErr w:type="gramEnd"/>
      <w:r>
        <w:rPr>
          <w:rFonts w:ascii="仿宋_GB2312" w:eastAsia="仿宋_GB2312" w:hAnsi="仿宋_GB2312" w:cs="仿宋_GB2312" w:hint="eastAsia"/>
          <w:sz w:val="30"/>
          <w:szCs w:val="30"/>
        </w:rPr>
        <w:t>进行咨询。</w:t>
      </w:r>
    </w:p>
    <w:p w14:paraId="14F0A9AC" w14:textId="77777777" w:rsidR="001437B9" w:rsidRDefault="00B05A32">
      <w:pPr>
        <w:tabs>
          <w:tab w:val="left" w:pos="567"/>
        </w:tabs>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（五）经各省、自治区、直辖市交通运输主管部门、地方交通企业协会推荐的以及在新冠肺炎疫情防控战斗中表现突出的单位和个人申报优秀成果或论文优先。</w:t>
      </w:r>
    </w:p>
    <w:p w14:paraId="6FA9D8F7" w14:textId="77777777" w:rsidR="001437B9" w:rsidRDefault="00B05A32">
      <w:pPr>
        <w:tabs>
          <w:tab w:val="left" w:pos="567"/>
        </w:tabs>
        <w:spacing w:line="480" w:lineRule="exact"/>
        <w:ind w:rightChars="-50" w:right="-105" w:firstLineChars="200" w:firstLine="600"/>
        <w:rPr>
          <w:rFonts w:ascii="仿宋" w:eastAsia="仿宋" w:hAnsi="仿宋" w:cs="仿宋"/>
          <w:sz w:val="30"/>
          <w:szCs w:val="30"/>
        </w:rPr>
      </w:pPr>
      <w:r>
        <w:rPr>
          <w:rFonts w:ascii="仿宋_GB2312" w:eastAsia="仿宋_GB2312" w:hAnsi="仿宋_GB2312" w:cs="仿宋_GB2312" w:hint="eastAsia"/>
          <w:sz w:val="30"/>
          <w:szCs w:val="30"/>
        </w:rPr>
        <w:t>（六）优秀成果申报、评荐，均不收取任何费用。</w:t>
      </w:r>
    </w:p>
    <w:p w14:paraId="61F55F62" w14:textId="77777777" w:rsidR="001437B9" w:rsidRDefault="001437B9">
      <w:pPr>
        <w:tabs>
          <w:tab w:val="left" w:pos="567"/>
        </w:tabs>
        <w:spacing w:line="460" w:lineRule="exact"/>
        <w:ind w:rightChars="-50" w:right="-105"/>
        <w:rPr>
          <w:rFonts w:ascii="黑体" w:eastAsia="黑体" w:hAnsi="黑体" w:cs="黑体"/>
          <w:sz w:val="30"/>
          <w:szCs w:val="30"/>
        </w:rPr>
      </w:pPr>
    </w:p>
    <w:p w14:paraId="1D5922EC" w14:textId="77777777" w:rsidR="001437B9" w:rsidRDefault="001437B9">
      <w:pPr>
        <w:tabs>
          <w:tab w:val="left" w:pos="567"/>
        </w:tabs>
        <w:spacing w:line="460" w:lineRule="exact"/>
        <w:ind w:rightChars="-50" w:right="-105"/>
        <w:rPr>
          <w:rFonts w:ascii="黑体" w:eastAsia="黑体" w:hAnsi="黑体" w:cs="黑体"/>
          <w:sz w:val="30"/>
          <w:szCs w:val="30"/>
        </w:rPr>
      </w:pPr>
    </w:p>
    <w:p w14:paraId="7F9D75EC" w14:textId="77777777" w:rsidR="001437B9" w:rsidRDefault="001437B9">
      <w:pPr>
        <w:tabs>
          <w:tab w:val="left" w:pos="567"/>
        </w:tabs>
        <w:spacing w:line="460" w:lineRule="exact"/>
        <w:ind w:rightChars="-50" w:right="-105"/>
        <w:rPr>
          <w:rFonts w:ascii="黑体" w:eastAsia="黑体" w:hAnsi="黑体" w:cs="黑体"/>
          <w:sz w:val="30"/>
          <w:szCs w:val="30"/>
        </w:rPr>
      </w:pPr>
    </w:p>
    <w:p w14:paraId="56C1D5CB" w14:textId="77777777" w:rsidR="001437B9" w:rsidRDefault="001437B9">
      <w:pPr>
        <w:tabs>
          <w:tab w:val="left" w:pos="567"/>
        </w:tabs>
        <w:spacing w:line="460" w:lineRule="exact"/>
        <w:ind w:rightChars="-50" w:right="-105"/>
        <w:rPr>
          <w:rFonts w:ascii="黑体" w:eastAsia="黑体" w:hAnsi="黑体" w:cs="黑体"/>
          <w:sz w:val="30"/>
          <w:szCs w:val="30"/>
        </w:rPr>
      </w:pPr>
    </w:p>
    <w:p w14:paraId="6533BEB6" w14:textId="77777777" w:rsidR="001437B9" w:rsidRDefault="001437B9">
      <w:pPr>
        <w:tabs>
          <w:tab w:val="left" w:pos="567"/>
        </w:tabs>
        <w:spacing w:line="460" w:lineRule="exact"/>
        <w:ind w:rightChars="-50" w:right="-105"/>
        <w:rPr>
          <w:rFonts w:ascii="黑体" w:eastAsia="黑体" w:hAnsi="黑体" w:cs="黑体"/>
          <w:sz w:val="30"/>
          <w:szCs w:val="30"/>
        </w:rPr>
      </w:pPr>
    </w:p>
    <w:p w14:paraId="0FECC491" w14:textId="77777777" w:rsidR="00342C17" w:rsidRDefault="00342C17">
      <w:pPr>
        <w:widowControl/>
        <w:jc w:val="left"/>
        <w:rPr>
          <w:rFonts w:ascii="黑体" w:eastAsia="黑体" w:hAnsi="黑体" w:cs="黑体"/>
          <w:sz w:val="30"/>
          <w:szCs w:val="30"/>
        </w:rPr>
      </w:pPr>
      <w:r>
        <w:rPr>
          <w:rFonts w:ascii="黑体" w:eastAsia="黑体" w:hAnsi="黑体" w:cs="黑体"/>
          <w:sz w:val="30"/>
          <w:szCs w:val="30"/>
        </w:rPr>
        <w:br w:type="page"/>
      </w:r>
    </w:p>
    <w:p w14:paraId="611423A9" w14:textId="7C742CEF" w:rsidR="001437B9" w:rsidRDefault="00B05A32">
      <w:pPr>
        <w:tabs>
          <w:tab w:val="left" w:pos="567"/>
        </w:tabs>
        <w:spacing w:line="480" w:lineRule="exact"/>
        <w:ind w:rightChars="-50" w:right="-105"/>
        <w:rPr>
          <w:rFonts w:ascii="黑体" w:eastAsia="黑体" w:hAnsi="黑体" w:cs="黑体"/>
          <w:sz w:val="30"/>
          <w:szCs w:val="30"/>
        </w:rPr>
      </w:pPr>
      <w:r>
        <w:rPr>
          <w:rFonts w:ascii="黑体" w:eastAsia="黑体" w:hAnsi="黑体" w:cs="黑体" w:hint="eastAsia"/>
          <w:sz w:val="30"/>
          <w:szCs w:val="30"/>
        </w:rPr>
        <w:lastRenderedPageBreak/>
        <w:t>附件2</w:t>
      </w:r>
    </w:p>
    <w:p w14:paraId="5CA8ED00" w14:textId="77777777" w:rsidR="001437B9" w:rsidRDefault="001437B9">
      <w:pPr>
        <w:spacing w:line="480" w:lineRule="exact"/>
        <w:ind w:left="-50" w:right="-50"/>
        <w:jc w:val="center"/>
        <w:rPr>
          <w:rFonts w:ascii="方正小标宋简体" w:eastAsia="方正小标宋简体" w:hAnsi="方正小标宋简体" w:cs="方正小标宋简体"/>
          <w:sz w:val="36"/>
          <w:szCs w:val="36"/>
        </w:rPr>
      </w:pPr>
    </w:p>
    <w:p w14:paraId="5798F456" w14:textId="77777777" w:rsidR="001437B9" w:rsidRDefault="00B05A32">
      <w:pPr>
        <w:spacing w:line="480" w:lineRule="exact"/>
        <w:ind w:left="-50" w:right="-5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2022年度交通运输文化建设</w:t>
      </w:r>
    </w:p>
    <w:p w14:paraId="21E27131" w14:textId="191B4009" w:rsidR="001437B9" w:rsidRDefault="00B05A32">
      <w:pPr>
        <w:spacing w:line="480" w:lineRule="exact"/>
        <w:ind w:left="-50" w:right="-50"/>
        <w:jc w:val="center"/>
        <w:rPr>
          <w:rFonts w:ascii="仿宋" w:eastAsia="仿宋" w:hAnsi="仿宋"/>
          <w:b/>
          <w:bCs/>
          <w:sz w:val="36"/>
          <w:szCs w:val="36"/>
        </w:rPr>
      </w:pPr>
      <w:r>
        <w:rPr>
          <w:rFonts w:ascii="方正小标宋简体" w:eastAsia="方正小标宋简体" w:hAnsi="方正小标宋简体" w:cs="方正小标宋简体" w:hint="eastAsia"/>
          <w:sz w:val="36"/>
          <w:szCs w:val="36"/>
        </w:rPr>
        <w:t>优秀成果申报</w:t>
      </w:r>
      <w:r w:rsidR="001C6759">
        <w:rPr>
          <w:rFonts w:ascii="方正小标宋简体" w:eastAsia="方正小标宋简体" w:hAnsi="方正小标宋简体" w:cs="方正小标宋简体" w:hint="eastAsia"/>
          <w:sz w:val="36"/>
          <w:szCs w:val="36"/>
        </w:rPr>
        <w:t>要求</w:t>
      </w:r>
    </w:p>
    <w:p w14:paraId="071D3880" w14:textId="77777777" w:rsidR="001437B9" w:rsidRDefault="001437B9">
      <w:pPr>
        <w:spacing w:line="480" w:lineRule="exact"/>
        <w:ind w:leftChars="-50" w:left="-105" w:rightChars="-50" w:right="-105" w:firstLineChars="200" w:firstLine="600"/>
        <w:rPr>
          <w:rFonts w:ascii="仿宋" w:eastAsia="仿宋" w:hAnsi="仿宋"/>
          <w:sz w:val="30"/>
          <w:szCs w:val="30"/>
        </w:rPr>
      </w:pPr>
    </w:p>
    <w:p w14:paraId="070D35DC" w14:textId="77777777" w:rsidR="001437B9" w:rsidRDefault="00B05A32">
      <w:pPr>
        <w:spacing w:line="480" w:lineRule="exact"/>
        <w:ind w:left="-5" w:rightChars="-50" w:right="-105" w:firstLineChars="165" w:firstLine="495"/>
        <w:rPr>
          <w:rFonts w:ascii="黑体" w:eastAsia="黑体" w:hAnsi="黑体" w:cs="黑体"/>
          <w:sz w:val="30"/>
          <w:szCs w:val="30"/>
        </w:rPr>
      </w:pPr>
      <w:r>
        <w:rPr>
          <w:rFonts w:ascii="黑体" w:eastAsia="黑体" w:hAnsi="黑体" w:cs="黑体" w:hint="eastAsia"/>
          <w:sz w:val="30"/>
          <w:szCs w:val="30"/>
        </w:rPr>
        <w:t>一、2022年度交通运输文化建设综合优秀成果</w:t>
      </w:r>
    </w:p>
    <w:p w14:paraId="20D7E49B" w14:textId="77777777" w:rsidR="001437B9" w:rsidRDefault="00B05A32">
      <w:pPr>
        <w:spacing w:line="480" w:lineRule="exact"/>
        <w:ind w:left="-5" w:rightChars="-50" w:right="-105" w:firstLineChars="165" w:firstLine="497"/>
        <w:rPr>
          <w:rFonts w:ascii="仿宋_GB2312" w:eastAsia="仿宋_GB2312" w:hAnsi="仿宋_GB2312" w:cs="仿宋_GB2312"/>
          <w:b/>
          <w:sz w:val="30"/>
          <w:szCs w:val="30"/>
        </w:rPr>
      </w:pPr>
      <w:r>
        <w:rPr>
          <w:rFonts w:ascii="仿宋_GB2312" w:eastAsia="仿宋_GB2312" w:hAnsi="仿宋_GB2312" w:cs="仿宋_GB2312" w:hint="eastAsia"/>
          <w:b/>
          <w:sz w:val="30"/>
          <w:szCs w:val="30"/>
        </w:rPr>
        <w:t>（一）交通运输优秀文化品牌申报条件及所需提交的资料。</w:t>
      </w:r>
    </w:p>
    <w:p w14:paraId="1569E42E"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1A637255"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(1)党建工作扎实，并有相应的党建文化建设工作制度和具体工作内容；</w:t>
      </w:r>
    </w:p>
    <w:p w14:paraId="7425F480"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(2)有能够体现本单位服务特色或业务特点的文化品牌名称和文化品牌标识；</w:t>
      </w:r>
    </w:p>
    <w:p w14:paraId="6F21D998"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(3)有完善的文化品牌管理体系和实施方案（意见、规划等），并在实践中得以落实；</w:t>
      </w:r>
    </w:p>
    <w:p w14:paraId="00A5893E"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(4)有完整的文化理念体系、工作制度和保障机制作为支撑，且与本单位发展战略、经营管理理念相融合；</w:t>
      </w:r>
    </w:p>
    <w:p w14:paraId="698ECE16"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(5)文化品牌有较高知名度和社会美誉度，能够起到单位“名片”的作用，在推动交通运输行业发展中产生较好的社会影响和示范带动作用，产生了较好的经济效益和社会效益；在中央媒体或省部级媒体宣传报道过，没有发生负面舆论；</w:t>
      </w:r>
    </w:p>
    <w:p w14:paraId="26851589"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(6)申报单位原则上要开展文化品牌建设3年以上。</w:t>
      </w:r>
    </w:p>
    <w:p w14:paraId="5A97EB28"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112534D3" w14:textId="50C23D3E"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(1)2022年度交通运输优秀</w:t>
      </w:r>
      <w:r w:rsidR="00F34159">
        <w:rPr>
          <w:rFonts w:ascii="仿宋_GB2312" w:eastAsia="仿宋_GB2312" w:hAnsi="仿宋_GB2312" w:cs="仿宋_GB2312" w:hint="eastAsia"/>
          <w:sz w:val="30"/>
          <w:szCs w:val="30"/>
        </w:rPr>
        <w:t>文化</w:t>
      </w:r>
      <w:r>
        <w:rPr>
          <w:rFonts w:ascii="仿宋_GB2312" w:eastAsia="仿宋_GB2312" w:hAnsi="仿宋_GB2312" w:cs="仿宋_GB2312" w:hint="eastAsia"/>
          <w:sz w:val="30"/>
          <w:szCs w:val="30"/>
        </w:rPr>
        <w:t>品牌申报表；</w:t>
      </w:r>
    </w:p>
    <w:p w14:paraId="5B684D94"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(2)文化品牌建设总结报告（单位概况、文化品牌的建设过程及主要成绩，包括文化品牌定位、基本特点、打造历程和社会评价等，字数5000字左右）；</w:t>
      </w:r>
    </w:p>
    <w:p w14:paraId="4B75192E"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(3)文化品牌建设落实、传播的实施办法（纲要、工作方案等）；</w:t>
      </w:r>
    </w:p>
    <w:p w14:paraId="6653E18F"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(4)文化品牌建设成果（</w:t>
      </w:r>
      <w:proofErr w:type="gramStart"/>
      <w:r>
        <w:rPr>
          <w:rFonts w:ascii="仿宋_GB2312" w:eastAsia="仿宋_GB2312" w:hAnsi="仿宋_GB2312" w:cs="仿宋_GB2312" w:hint="eastAsia"/>
          <w:sz w:val="30"/>
          <w:szCs w:val="30"/>
        </w:rPr>
        <w:t>含文化</w:t>
      </w:r>
      <w:proofErr w:type="gramEnd"/>
      <w:r>
        <w:rPr>
          <w:rFonts w:ascii="仿宋_GB2312" w:eastAsia="仿宋_GB2312" w:hAnsi="仿宋_GB2312" w:cs="仿宋_GB2312" w:hint="eastAsia"/>
          <w:sz w:val="30"/>
          <w:szCs w:val="30"/>
        </w:rPr>
        <w:t>手册、文化品牌媒体宣传报道材料、视频宣传材料等）；</w:t>
      </w:r>
    </w:p>
    <w:p w14:paraId="3B0121B6"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(5)如曾获得过全国、省（区、市）有关品牌建设方面的奖励，可提交有关证书复印件或其他有关证明材料。</w:t>
      </w:r>
    </w:p>
    <w:p w14:paraId="35771923" w14:textId="77777777" w:rsidR="001437B9" w:rsidRDefault="00B05A32">
      <w:pPr>
        <w:spacing w:line="480" w:lineRule="exact"/>
        <w:ind w:left="-5" w:rightChars="-50" w:right="-105" w:firstLineChars="165" w:firstLine="497"/>
        <w:rPr>
          <w:rFonts w:ascii="仿宋_GB2312" w:eastAsia="仿宋_GB2312" w:hAnsi="仿宋_GB2312" w:cs="仿宋_GB2312"/>
          <w:b/>
          <w:sz w:val="30"/>
          <w:szCs w:val="30"/>
        </w:rPr>
      </w:pPr>
      <w:r>
        <w:rPr>
          <w:rFonts w:ascii="仿宋_GB2312" w:eastAsia="仿宋_GB2312" w:hAnsi="仿宋_GB2312" w:cs="仿宋_GB2312" w:hint="eastAsia"/>
          <w:b/>
          <w:sz w:val="30"/>
          <w:szCs w:val="30"/>
        </w:rPr>
        <w:t>（二）交通运输文化建设优秀单位申报条件及所需提交的资料。</w:t>
      </w:r>
    </w:p>
    <w:p w14:paraId="350C1B46"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2C7F11D1"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(1)党建工作扎实，并有相应的党建文化建设工作制度和具体工作内容；</w:t>
      </w:r>
    </w:p>
    <w:p w14:paraId="21DB3A0C"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(2)有完善的文化价值理念体系及视觉形象识别系统（VI系统），能够深入培育和</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社会主义核心价值观；</w:t>
      </w:r>
    </w:p>
    <w:p w14:paraId="724E9DE5"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(3)有完善的组织文化建设实施纲要和工作方案；</w:t>
      </w:r>
    </w:p>
    <w:p w14:paraId="4D0C5B98"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(4)有相应的组织文化传播平台，职工认可度、参与度、满意度高；</w:t>
      </w:r>
    </w:p>
    <w:p w14:paraId="6E22A45E"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(5)申报单位在本地区、本系统、本专业组织文化建设和党建工作中走在前列，社会影响良好，获得地市级以上各种荣誉及表彰；</w:t>
      </w:r>
    </w:p>
    <w:p w14:paraId="4208954C"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(6)申报单位原则上要建立文化体系运行5年以上。</w:t>
      </w:r>
    </w:p>
    <w:p w14:paraId="5E5454DB"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64484400"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(1)2022年度交通运输文化建设优秀单位申报表；</w:t>
      </w:r>
    </w:p>
    <w:p w14:paraId="4365AA29"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(2)文化建设总结报告（单位概况、文化建设动因、文化建设过程、文化建设产生的成果、文化建设经验和文化发展设想等，字数3000字左右）；</w:t>
      </w:r>
    </w:p>
    <w:p w14:paraId="2E3DD1E5"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(3)《文化手册》和其它与文化建设相关的图文手册；</w:t>
      </w:r>
    </w:p>
    <w:p w14:paraId="14AA005B"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(4)文化建设发展规划、文化建设实施方案；</w:t>
      </w:r>
    </w:p>
    <w:p w14:paraId="58DC6572"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(5)有关评价社会影响力的资料：如省部级以上单位及领导的表彰、表扬等材料，地市级以上媒体的宣传报道材料（包括视频宣传材料）。</w:t>
      </w:r>
    </w:p>
    <w:p w14:paraId="1A2C9DB5" w14:textId="77777777" w:rsidR="001437B9" w:rsidRDefault="00B05A32">
      <w:pPr>
        <w:spacing w:line="480" w:lineRule="exact"/>
        <w:ind w:left="-5" w:rightChars="-50" w:right="-105" w:firstLineChars="165" w:firstLine="497"/>
        <w:rPr>
          <w:rFonts w:ascii="仿宋_GB2312" w:eastAsia="仿宋_GB2312" w:hAnsi="仿宋_GB2312" w:cs="仿宋_GB2312"/>
          <w:b/>
          <w:sz w:val="30"/>
          <w:szCs w:val="30"/>
        </w:rPr>
      </w:pPr>
      <w:r>
        <w:rPr>
          <w:rFonts w:ascii="仿宋_GB2312" w:eastAsia="仿宋_GB2312" w:hAnsi="仿宋_GB2312" w:cs="仿宋_GB2312" w:hint="eastAsia"/>
          <w:b/>
          <w:sz w:val="30"/>
          <w:szCs w:val="30"/>
        </w:rPr>
        <w:t>（三）交通运输文化建设卓越单位申报条件及所需提交的资料。</w:t>
      </w:r>
    </w:p>
    <w:p w14:paraId="3CAAF3AF"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05534CA1"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(1)近五年来，荣获两次以上（含）“交通运输文化建设优秀单位”称号、一次以上（含）“交通运输文化建设卓越单位”称号；</w:t>
      </w:r>
    </w:p>
    <w:p w14:paraId="67AF7DF9"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(2)党建工作扎实，并有相应的党建文化建设工作制度和具体工</w:t>
      </w:r>
      <w:r>
        <w:rPr>
          <w:rFonts w:ascii="仿宋_GB2312" w:eastAsia="仿宋_GB2312" w:hAnsi="仿宋_GB2312" w:cs="仿宋_GB2312" w:hint="eastAsia"/>
          <w:sz w:val="30"/>
          <w:szCs w:val="30"/>
        </w:rPr>
        <w:lastRenderedPageBreak/>
        <w:t>作内容；</w:t>
      </w:r>
    </w:p>
    <w:p w14:paraId="5280B038"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(3)形成组织文化建设长效运行机制，有完善的文化建设培训体系、考评体系、评估机制、监督机制和激励机制；</w:t>
      </w:r>
    </w:p>
    <w:p w14:paraId="2DF52A5D"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(4)组织文化与党建工作、发展战略、经营管理理念相融合，文化建设融入组织的各项管理中并产生非常显著的效果；</w:t>
      </w:r>
    </w:p>
    <w:p w14:paraId="3166F958" w14:textId="77777777" w:rsidR="001437B9" w:rsidRDefault="00B05A32">
      <w:pPr>
        <w:spacing w:line="480" w:lineRule="exact"/>
        <w:ind w:left="-5" w:rightChars="-50" w:right="-105" w:firstLineChars="165" w:firstLine="495"/>
        <w:rPr>
          <w:rFonts w:ascii="仿宋_GB2312" w:eastAsia="仿宋_GB2312" w:hAnsi="仿宋_GB2312" w:cs="仿宋_GB2312"/>
          <w:color w:val="FF0000"/>
          <w:sz w:val="30"/>
          <w:szCs w:val="30"/>
        </w:rPr>
      </w:pPr>
      <w:r>
        <w:rPr>
          <w:rFonts w:ascii="仿宋_GB2312" w:eastAsia="仿宋_GB2312" w:hAnsi="仿宋_GB2312" w:cs="仿宋_GB2312" w:hint="eastAsia"/>
          <w:sz w:val="30"/>
          <w:szCs w:val="30"/>
        </w:rPr>
        <w:t>(5)组织文化创新成果显著，不同的时代赋予组织文化不同的内涵。</w:t>
      </w:r>
    </w:p>
    <w:p w14:paraId="56786A5A" w14:textId="77777777" w:rsidR="001437B9" w:rsidRDefault="00B05A32">
      <w:pPr>
        <w:spacing w:line="480" w:lineRule="exact"/>
        <w:ind w:left="-5" w:rightChars="-50" w:right="-105" w:firstLineChars="165" w:firstLine="497"/>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bCs/>
          <w:sz w:val="30"/>
          <w:szCs w:val="30"/>
        </w:rPr>
        <w:t>交通运输文化建设卓越单位有效期为三年（</w:t>
      </w:r>
      <w:proofErr w:type="gramStart"/>
      <w:r>
        <w:rPr>
          <w:rFonts w:ascii="仿宋_GB2312" w:eastAsia="仿宋_GB2312" w:hAnsi="仿宋_GB2312" w:cs="仿宋_GB2312" w:hint="eastAsia"/>
          <w:b/>
          <w:bCs/>
          <w:sz w:val="30"/>
          <w:szCs w:val="30"/>
        </w:rPr>
        <w:t>含获得</w:t>
      </w:r>
      <w:proofErr w:type="gramEnd"/>
      <w:r>
        <w:rPr>
          <w:rFonts w:ascii="仿宋_GB2312" w:eastAsia="仿宋_GB2312" w:hAnsi="仿宋_GB2312" w:cs="仿宋_GB2312" w:hint="eastAsia"/>
          <w:b/>
          <w:bCs/>
          <w:sz w:val="30"/>
          <w:szCs w:val="30"/>
        </w:rPr>
        <w:t>优秀成果当年）。</w:t>
      </w:r>
      <w:r>
        <w:rPr>
          <w:rFonts w:ascii="仿宋_GB2312" w:eastAsia="仿宋_GB2312" w:hAnsi="仿宋_GB2312" w:cs="仿宋_GB2312" w:hint="eastAsia"/>
          <w:b/>
          <w:bCs/>
          <w:color w:val="000000" w:themeColor="text1"/>
          <w:sz w:val="30"/>
          <w:szCs w:val="30"/>
        </w:rPr>
        <w:t>在有效期内，须每年提交当年度文化建设报告，字数3000字以内，报告包括文化建设具体举措、突出特点、创新载体方式、取得的主要成效等内容；未提交当年度文化建设报告的单位，其卓越单位优秀成果自动失效。</w:t>
      </w:r>
    </w:p>
    <w:p w14:paraId="6494E02D"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3E690440"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(1)2022年度交通运输文化建设卓越单位申报表；</w:t>
      </w:r>
    </w:p>
    <w:p w14:paraId="5DD4E649"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文化建设总结报告（单位概况、文化建设动因、文化建设过程；组织文化落实情况，即与组织发展战略、经营管理相结合情况及取得的显著效果，文化建设长效机制建设情况及取得的效果，文化建设创新情况，文化建设经验和文化发展设想，字数5000字左右）；</w:t>
      </w:r>
    </w:p>
    <w:p w14:paraId="4B9372F5"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(3)交通运输文化建设优秀单位申报所需提交资料中的第(3)、(4)、(5)项规定的材料。</w:t>
      </w:r>
    </w:p>
    <w:p w14:paraId="72AE052E" w14:textId="77777777" w:rsidR="001437B9" w:rsidRDefault="00B05A32">
      <w:pPr>
        <w:spacing w:line="480" w:lineRule="exact"/>
        <w:ind w:left="-5" w:rightChars="-50" w:right="-105" w:firstLineChars="165" w:firstLine="477"/>
        <w:rPr>
          <w:rFonts w:ascii="仿宋_GB2312" w:eastAsia="仿宋_GB2312" w:hAnsi="仿宋_GB2312" w:cs="仿宋_GB2312"/>
          <w:b/>
          <w:bCs/>
          <w:sz w:val="30"/>
          <w:szCs w:val="30"/>
        </w:rPr>
      </w:pPr>
      <w:r>
        <w:rPr>
          <w:rFonts w:ascii="仿宋_GB2312" w:eastAsia="仿宋_GB2312" w:hAnsi="仿宋_GB2312" w:cs="仿宋_GB2312" w:hint="eastAsia"/>
          <w:b/>
          <w:bCs/>
          <w:spacing w:val="-6"/>
          <w:sz w:val="30"/>
          <w:szCs w:val="30"/>
        </w:rPr>
        <w:t>（四）交通运输文化建设先进个人申报条件及所需提交的资料。</w:t>
      </w:r>
    </w:p>
    <w:p w14:paraId="1909B04C"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23BD0D62"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(1)候选人</w:t>
      </w:r>
      <w:proofErr w:type="gramStart"/>
      <w:r>
        <w:rPr>
          <w:rFonts w:ascii="仿宋_GB2312" w:eastAsia="仿宋_GB2312" w:hAnsi="仿宋_GB2312" w:cs="仿宋_GB2312" w:hint="eastAsia"/>
          <w:sz w:val="30"/>
          <w:szCs w:val="30"/>
        </w:rPr>
        <w:t>须能够</w:t>
      </w:r>
      <w:proofErr w:type="gramEnd"/>
      <w:r>
        <w:rPr>
          <w:rFonts w:ascii="仿宋_GB2312" w:eastAsia="仿宋_GB2312" w:hAnsi="仿宋_GB2312" w:cs="仿宋_GB2312" w:hint="eastAsia"/>
          <w:sz w:val="30"/>
          <w:szCs w:val="30"/>
        </w:rPr>
        <w:t>深刻理解社会主义核心价值观的内涵，并积极</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社会主义核心价值观；</w:t>
      </w:r>
    </w:p>
    <w:p w14:paraId="26B71DCD"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(2)候选人能够大力倡导和推动组织文化建设，对本单位文化建设的有效开展有独特建树和贡献，在行业和社会中具有较高知名度和影响力；</w:t>
      </w:r>
    </w:p>
    <w:p w14:paraId="59FF19F6"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(3)候选人所在单位文化建设成就显著，单位文化建设具有广泛</w:t>
      </w:r>
      <w:r>
        <w:rPr>
          <w:rFonts w:ascii="仿宋_GB2312" w:eastAsia="仿宋_GB2312" w:hAnsi="仿宋_GB2312" w:cs="仿宋_GB2312" w:hint="eastAsia"/>
          <w:sz w:val="30"/>
          <w:szCs w:val="30"/>
        </w:rPr>
        <w:lastRenderedPageBreak/>
        <w:t>的社会影响；</w:t>
      </w:r>
    </w:p>
    <w:p w14:paraId="2A93E010"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(4)候选人身份为单位文化建设负责人、文化建设组织者。</w:t>
      </w:r>
    </w:p>
    <w:p w14:paraId="06079CA9"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6D11A083"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(1)2022年度交通运输文化建设先进个人申报表；</w:t>
      </w:r>
    </w:p>
    <w:p w14:paraId="5847A65E"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(2)候选人简历；</w:t>
      </w:r>
    </w:p>
    <w:p w14:paraId="4FC649D3"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仿宋_GB2312" w:eastAsia="仿宋_GB2312" w:hAnsi="仿宋_GB2312" w:cs="仿宋_GB2312" w:hint="eastAsia"/>
          <w:sz w:val="30"/>
          <w:szCs w:val="30"/>
        </w:rPr>
        <w:t>(3)候选人事迹材料，事迹材料要通过对候选人价值追求和管理思想的提炼，对候选人品格、文化素养、个人气质和管理风格等方面的概述，展示候选人在单位文化建设上的建树，可以列举生动的文化故事和事例（字数2000字左右）。</w:t>
      </w:r>
    </w:p>
    <w:p w14:paraId="050B1027" w14:textId="77777777" w:rsidR="001437B9" w:rsidRDefault="001437B9">
      <w:pPr>
        <w:spacing w:line="480" w:lineRule="exact"/>
        <w:ind w:left="-5" w:rightChars="-50" w:right="-105" w:firstLineChars="165" w:firstLine="497"/>
        <w:rPr>
          <w:rFonts w:ascii="仿宋_GB2312" w:eastAsia="仿宋_GB2312" w:hAnsi="仿宋_GB2312" w:cs="仿宋_GB2312"/>
          <w:b/>
          <w:sz w:val="30"/>
          <w:szCs w:val="30"/>
        </w:rPr>
      </w:pPr>
    </w:p>
    <w:p w14:paraId="14775C3F" w14:textId="77777777" w:rsidR="001437B9" w:rsidRDefault="00B05A32">
      <w:pPr>
        <w:spacing w:line="480" w:lineRule="exact"/>
        <w:ind w:left="-5" w:rightChars="-50" w:right="-105" w:firstLineChars="165" w:firstLine="495"/>
        <w:rPr>
          <w:rFonts w:ascii="仿宋_GB2312" w:eastAsia="仿宋_GB2312" w:hAnsi="仿宋_GB2312" w:cs="仿宋_GB2312"/>
          <w:sz w:val="30"/>
          <w:szCs w:val="30"/>
        </w:rPr>
      </w:pPr>
      <w:r>
        <w:rPr>
          <w:rFonts w:ascii="黑体" w:eastAsia="黑体" w:hAnsi="黑体" w:cs="黑体" w:hint="eastAsia"/>
          <w:sz w:val="30"/>
          <w:szCs w:val="30"/>
        </w:rPr>
        <w:t>二、2022年度交通运输文化建设专项优秀成果</w:t>
      </w:r>
    </w:p>
    <w:p w14:paraId="421A9994" w14:textId="77777777" w:rsidR="001437B9" w:rsidRDefault="00B05A32">
      <w:pPr>
        <w:spacing w:line="480" w:lineRule="exact"/>
        <w:ind w:left="-5" w:rightChars="-50" w:right="-105" w:firstLineChars="165" w:firstLine="497"/>
        <w:rPr>
          <w:rFonts w:ascii="仿宋_GB2312" w:eastAsia="仿宋_GB2312" w:hAnsi="仿宋_GB2312" w:cs="仿宋_GB2312"/>
          <w:b/>
          <w:sz w:val="30"/>
          <w:szCs w:val="30"/>
        </w:rPr>
      </w:pPr>
      <w:r>
        <w:rPr>
          <w:rFonts w:ascii="仿宋_GB2312" w:eastAsia="仿宋_GB2312" w:hAnsi="仿宋_GB2312" w:cs="仿宋_GB2312" w:hint="eastAsia"/>
          <w:b/>
          <w:sz w:val="30"/>
          <w:szCs w:val="30"/>
        </w:rPr>
        <w:t>（一）专项文化品牌建设成果。</w:t>
      </w:r>
    </w:p>
    <w:p w14:paraId="1182A18E" w14:textId="77777777" w:rsidR="001437B9" w:rsidRDefault="00B05A32">
      <w:pPr>
        <w:spacing w:line="480" w:lineRule="exact"/>
        <w:ind w:left="-5" w:rightChars="-50" w:right="-105" w:firstLineChars="165" w:firstLine="495"/>
        <w:rPr>
          <w:rFonts w:ascii="仿宋_GB2312" w:eastAsia="仿宋_GB2312" w:hAnsi="仿宋_GB2312" w:cs="仿宋_GB2312"/>
          <w:bCs/>
          <w:sz w:val="30"/>
          <w:szCs w:val="30"/>
        </w:rPr>
      </w:pPr>
      <w:r>
        <w:rPr>
          <w:rFonts w:ascii="仿宋_GB2312" w:eastAsia="仿宋_GB2312" w:hAnsi="仿宋_GB2312" w:cs="仿宋_GB2312" w:hint="eastAsia"/>
          <w:sz w:val="30"/>
          <w:szCs w:val="30"/>
        </w:rPr>
        <w:t>专项文化品牌建设成果申报项目包括：优秀党建文化品牌、优秀安全文化品牌、优秀服务文化品牌、优秀廉政文化品牌。</w:t>
      </w:r>
    </w:p>
    <w:p w14:paraId="5B7C6F72" w14:textId="77777777" w:rsidR="001437B9" w:rsidRDefault="00B05A32">
      <w:pPr>
        <w:spacing w:line="480" w:lineRule="exact"/>
        <w:ind w:rightChars="-50" w:right="-105"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1.申报条件。</w:t>
      </w:r>
    </w:p>
    <w:p w14:paraId="4FCC3E5B"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(1)专项文化建设工作扎实推进，并有相应的专项文化品牌建设工作制度和具体工作内容；</w:t>
      </w:r>
    </w:p>
    <w:p w14:paraId="69811002"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(2)有能够体现本单位业务特色的专项文化品牌名称、品牌标识； </w:t>
      </w:r>
    </w:p>
    <w:p w14:paraId="17500C99"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(3)有完善的专项文化品牌管理体系和实施方案（意见、工作计划、标准化等），并在实践中得以落实；</w:t>
      </w:r>
    </w:p>
    <w:p w14:paraId="75000453"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(4)有完整的专项文化理念体系、工作制度和保障机制作为支撑，且与本单位发展战略、经营管理理念相融合；</w:t>
      </w:r>
    </w:p>
    <w:p w14:paraId="1CB2CD94"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(5)专项文化品牌有较高知名度和社会美誉度，在引领单位发展中起到了重要作用，产生较好的社会影响和示范带动作用，以及经济效益和社会效益；在中央媒体或省部级媒体宣传报道过，没有发生负面舆论；</w:t>
      </w:r>
    </w:p>
    <w:p w14:paraId="12857020"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(6)申报单位原则上要开展专项文化品牌建设3年以上。</w:t>
      </w:r>
    </w:p>
    <w:p w14:paraId="242B286F"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26BAF5A1" w14:textId="1EDE2C23"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(1)2022年度交通运输</w:t>
      </w:r>
      <w:r w:rsidR="00F34159">
        <w:rPr>
          <w:rFonts w:ascii="仿宋_GB2312" w:eastAsia="仿宋_GB2312" w:hAnsi="仿宋_GB2312" w:cs="仿宋_GB2312" w:hint="eastAsia"/>
          <w:sz w:val="30"/>
          <w:szCs w:val="30"/>
        </w:rPr>
        <w:t>优秀</w:t>
      </w:r>
      <w:r>
        <w:rPr>
          <w:rFonts w:ascii="仿宋_GB2312" w:eastAsia="仿宋_GB2312" w:hAnsi="仿宋_GB2312" w:cs="仿宋_GB2312" w:hint="eastAsia"/>
          <w:sz w:val="30"/>
          <w:szCs w:val="30"/>
        </w:rPr>
        <w:t>专项文化品牌申报表；</w:t>
      </w:r>
    </w:p>
    <w:p w14:paraId="6D6DEA04"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(2)专项文化品牌建设总结报告（单位概况、品牌的建设过程及主要成绩，包括品牌定位、品牌名称、品牌理念、基本内涵特征、主要推进措施和社会评价等，字数3000-5000字）；</w:t>
      </w:r>
    </w:p>
    <w:p w14:paraId="2CB79510"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(3)专项文化品牌建设落实、传播的实施办法（纲要、工作方案等）；</w:t>
      </w:r>
    </w:p>
    <w:p w14:paraId="19DE5929"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(4)专项文化品牌建设成果（</w:t>
      </w:r>
      <w:proofErr w:type="gramStart"/>
      <w:r>
        <w:rPr>
          <w:rFonts w:ascii="仿宋_GB2312" w:eastAsia="仿宋_GB2312" w:hAnsi="仿宋_GB2312" w:cs="仿宋_GB2312" w:hint="eastAsia"/>
          <w:sz w:val="30"/>
          <w:szCs w:val="30"/>
        </w:rPr>
        <w:t>含相应</w:t>
      </w:r>
      <w:proofErr w:type="gramEnd"/>
      <w:r>
        <w:rPr>
          <w:rFonts w:ascii="仿宋_GB2312" w:eastAsia="仿宋_GB2312" w:hAnsi="仿宋_GB2312" w:cs="仿宋_GB2312" w:hint="eastAsia"/>
          <w:sz w:val="30"/>
          <w:szCs w:val="30"/>
        </w:rPr>
        <w:t>的品牌手册、品牌媒体宣传报道材料、视频宣传材料等）；</w:t>
      </w:r>
    </w:p>
    <w:p w14:paraId="020F4547"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(5)如曾获得过全国、省（区、市）有关品牌建设方面的奖励，可提交有关证书复印件或其他有关证明材料。</w:t>
      </w:r>
    </w:p>
    <w:p w14:paraId="1EE15DEE" w14:textId="77777777" w:rsidR="001437B9" w:rsidRDefault="00B05A32">
      <w:pPr>
        <w:spacing w:line="480" w:lineRule="exact"/>
        <w:ind w:left="-5" w:rightChars="-50" w:right="-105" w:firstLineChars="165" w:firstLine="497"/>
        <w:rPr>
          <w:rFonts w:ascii="仿宋_GB2312" w:eastAsia="仿宋_GB2312" w:hAnsi="仿宋_GB2312" w:cs="仿宋_GB2312"/>
          <w:b/>
          <w:sz w:val="30"/>
          <w:szCs w:val="30"/>
        </w:rPr>
      </w:pPr>
      <w:r>
        <w:rPr>
          <w:rFonts w:ascii="仿宋_GB2312" w:eastAsia="仿宋_GB2312" w:hAnsi="仿宋_GB2312" w:cs="仿宋_GB2312" w:hint="eastAsia"/>
          <w:b/>
          <w:sz w:val="30"/>
          <w:szCs w:val="30"/>
        </w:rPr>
        <w:t>（二）专项文化建设优秀成果。</w:t>
      </w:r>
    </w:p>
    <w:p w14:paraId="46DD4296" w14:textId="77777777" w:rsidR="001437B9" w:rsidRDefault="00B05A32">
      <w:pPr>
        <w:spacing w:line="480" w:lineRule="exact"/>
        <w:ind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1.</w:t>
      </w:r>
      <w:r>
        <w:rPr>
          <w:rFonts w:ascii="仿宋_GB2312" w:eastAsia="仿宋_GB2312" w:hAnsi="仿宋_GB2312" w:cs="仿宋_GB2312" w:hint="eastAsia"/>
          <w:b/>
          <w:spacing w:val="-10"/>
          <w:sz w:val="30"/>
          <w:szCs w:val="30"/>
        </w:rPr>
        <w:t>交通运输党建文化建设优秀成果</w:t>
      </w:r>
      <w:r>
        <w:rPr>
          <w:rFonts w:ascii="仿宋_GB2312" w:eastAsia="仿宋_GB2312" w:hAnsi="仿宋_GB2312" w:cs="仿宋_GB2312" w:hint="eastAsia"/>
          <w:b/>
          <w:sz w:val="30"/>
          <w:szCs w:val="30"/>
        </w:rPr>
        <w:t>申报条件及所需提交的资料。</w:t>
      </w:r>
    </w:p>
    <w:p w14:paraId="31505E24"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73386943"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562B158A"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②党建工作基础扎实。有较完善的党建指导思想、基本理念、组织行为、制度建设、活动形式等一系列具体制度和内容； </w:t>
      </w:r>
    </w:p>
    <w:p w14:paraId="4DE6460B"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③党建工作特色突出。能够贯彻落实党要管党、从严治党要求，在党建责任体系建设、党建业务规范化建设、党务干部队伍能力建设和党建质量评价体系等方面有突出成绩。</w:t>
      </w:r>
    </w:p>
    <w:p w14:paraId="1619F7F4"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7D4A0AF4"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①2022年度交通运输党建文化建设优秀成果申报表；</w:t>
      </w:r>
    </w:p>
    <w:p w14:paraId="1C931F24"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②《党建文化手册》；</w:t>
      </w:r>
    </w:p>
    <w:p w14:paraId="531E5C27"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③党建文化建设总结报告（单位概况、党建文化建设的好做法、好经验，党建文化建设典型案例，党建文化建设效果、评价方法、改进方向、目标，党建文化建设自我评价等，字数3000字左右）；</w:t>
      </w:r>
    </w:p>
    <w:p w14:paraId="4EC22739"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④党建文化建设发展规划或党建文化建设实施方案；</w:t>
      </w:r>
    </w:p>
    <w:p w14:paraId="0967947F"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⑤党建文化建设方面的文字、图片、视频等宣传材料。</w:t>
      </w:r>
    </w:p>
    <w:p w14:paraId="65B876FE" w14:textId="77777777" w:rsidR="001437B9" w:rsidRDefault="00B05A32">
      <w:pPr>
        <w:spacing w:line="480" w:lineRule="exact"/>
        <w:ind w:leftChars="-50" w:left="-105"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2.</w:t>
      </w:r>
      <w:r>
        <w:rPr>
          <w:rFonts w:ascii="仿宋_GB2312" w:eastAsia="仿宋_GB2312" w:hAnsi="仿宋_GB2312" w:cs="仿宋_GB2312" w:hint="eastAsia"/>
          <w:b/>
          <w:spacing w:val="-10"/>
          <w:sz w:val="30"/>
          <w:szCs w:val="30"/>
        </w:rPr>
        <w:t>交通运输安全文化建设优秀成果申报</w:t>
      </w:r>
      <w:r>
        <w:rPr>
          <w:rFonts w:ascii="仿宋_GB2312" w:eastAsia="仿宋_GB2312" w:hAnsi="仿宋_GB2312" w:cs="仿宋_GB2312" w:hint="eastAsia"/>
          <w:b/>
          <w:sz w:val="30"/>
          <w:szCs w:val="30"/>
        </w:rPr>
        <w:t>条件及所需提交的资料。</w:t>
      </w:r>
    </w:p>
    <w:p w14:paraId="70B9EA94"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276916B8"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①满足交通运输文化建设优秀单位申报条件；</w:t>
      </w:r>
    </w:p>
    <w:p w14:paraId="05995A81"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②要有完善的工作机制、有效的推动措施，有相应的安全文化建设模式，有安全生产标准化创建体系，有完善的安全培训质量考核体系，有安全文化建设的经费投入以及建设安全文化的组织队伍，有相应的安全事故或突发公共安全（卫生）事件应急处置预案。 </w:t>
      </w:r>
    </w:p>
    <w:p w14:paraId="6731A92E"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77342AE4"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①2022年度交通运输安全文化建设优秀成果申报表；</w:t>
      </w:r>
    </w:p>
    <w:p w14:paraId="275E5D39"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②《安全文化手册》；</w:t>
      </w:r>
    </w:p>
    <w:p w14:paraId="6A2B18DD"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③安全文化建设总结报告（单位概况、安全文化建设的缘由、作法、经验，安全文化建设典型案例，安全文化建设效果、评价方法、改进方向、目标，安全文化建设自我评价等，字数3000字左右）；</w:t>
      </w:r>
    </w:p>
    <w:p w14:paraId="1265C93A"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④安全文化建设发展规划或安全文化建设实施方案；</w:t>
      </w:r>
    </w:p>
    <w:p w14:paraId="65E581F8"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⑤安全事故或突发公共安全（卫生）事件应急处置预案；</w:t>
      </w:r>
    </w:p>
    <w:p w14:paraId="30B8075F"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⑥安全文化建设方面的文字、图片、视频等宣传材料。</w:t>
      </w:r>
    </w:p>
    <w:p w14:paraId="1EFFA027" w14:textId="77777777" w:rsidR="001437B9" w:rsidRDefault="00B05A32">
      <w:pPr>
        <w:spacing w:line="480" w:lineRule="exact"/>
        <w:ind w:leftChars="-50" w:left="-105" w:rightChars="-50" w:right="-105" w:firstLineChars="200" w:firstLine="602"/>
        <w:rPr>
          <w:rFonts w:ascii="仿宋_GB2312" w:eastAsia="仿宋_GB2312" w:hAnsi="仿宋_GB2312" w:cs="仿宋_GB2312"/>
          <w:b/>
          <w:spacing w:val="-10"/>
          <w:sz w:val="30"/>
          <w:szCs w:val="30"/>
        </w:rPr>
      </w:pPr>
      <w:r>
        <w:rPr>
          <w:rFonts w:ascii="仿宋_GB2312" w:eastAsia="仿宋_GB2312" w:hAnsi="仿宋_GB2312" w:cs="仿宋_GB2312" w:hint="eastAsia"/>
          <w:b/>
          <w:sz w:val="30"/>
          <w:szCs w:val="30"/>
        </w:rPr>
        <w:t>3.</w:t>
      </w:r>
      <w:r>
        <w:rPr>
          <w:rFonts w:ascii="仿宋_GB2312" w:eastAsia="仿宋_GB2312" w:hAnsi="仿宋_GB2312" w:cs="仿宋_GB2312" w:hint="eastAsia"/>
          <w:b/>
          <w:spacing w:val="-10"/>
          <w:sz w:val="30"/>
          <w:szCs w:val="30"/>
        </w:rPr>
        <w:t>交通运输质量文化建设优秀成果申报条件及所需提交的资料。</w:t>
      </w:r>
    </w:p>
    <w:p w14:paraId="4FAFCD70"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2669104A"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27A2AF1E"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②有较完善的质量价值观、质量方针、质量目标、质量行为准则及各项质量检测检验规范和奖惩制度，有完善的质量文化建设实施纲要或工作方案。</w:t>
      </w:r>
    </w:p>
    <w:p w14:paraId="2724C946"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494A3ED2"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①2022年度交通运输质量文化建设优秀成果申报表；</w:t>
      </w:r>
    </w:p>
    <w:p w14:paraId="4058E790"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②《质量文化手册》；</w:t>
      </w:r>
    </w:p>
    <w:p w14:paraId="2DB8610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③质量文化建设总结报告（单位概况、质量文化建设的缘由、作法、经验，质量文化建设典型案例，质量文化建设效果、评价方法、改进方向、目标，质量文化建设自我评价等，字数3000字左右）；</w:t>
      </w:r>
    </w:p>
    <w:p w14:paraId="156ED143"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④质量文化建设发展规划或质量文化建设实施方案；</w:t>
      </w:r>
    </w:p>
    <w:p w14:paraId="575EC603"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⑤质量文化建设方面的文字、图片、视频等宣传材料。</w:t>
      </w:r>
    </w:p>
    <w:p w14:paraId="69DF56A6" w14:textId="77777777" w:rsidR="001437B9" w:rsidRDefault="00B05A32">
      <w:pPr>
        <w:spacing w:line="480" w:lineRule="exact"/>
        <w:ind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4.</w:t>
      </w:r>
      <w:r>
        <w:rPr>
          <w:rFonts w:ascii="仿宋_GB2312" w:eastAsia="仿宋_GB2312" w:hAnsi="仿宋_GB2312" w:cs="仿宋_GB2312" w:hint="eastAsia"/>
          <w:b/>
          <w:spacing w:val="-10"/>
          <w:sz w:val="30"/>
          <w:szCs w:val="30"/>
        </w:rPr>
        <w:t>交通运输诚信文化建设优秀成果申报条</w:t>
      </w:r>
      <w:r>
        <w:rPr>
          <w:rFonts w:ascii="仿宋_GB2312" w:eastAsia="仿宋_GB2312" w:hAnsi="仿宋_GB2312" w:cs="仿宋_GB2312" w:hint="eastAsia"/>
          <w:b/>
          <w:sz w:val="30"/>
          <w:szCs w:val="30"/>
        </w:rPr>
        <w:t>件及所需提交的资料。</w:t>
      </w:r>
    </w:p>
    <w:p w14:paraId="380C1E48"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(1)申报条件。</w:t>
      </w:r>
    </w:p>
    <w:p w14:paraId="43F29349"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4C093D46"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②有高度的社会责任感，坚持以人为本，规范自律，守法经营，重视市场信誉和信用体系建设,重视产品和服务质量，有较高的信用意识和管理水平，无失信记录，社会声誉良好。</w:t>
      </w:r>
    </w:p>
    <w:p w14:paraId="19807389"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6FDCFEB9"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①2022年度交通运输诚信文化建设优秀成果申报表；</w:t>
      </w:r>
    </w:p>
    <w:p w14:paraId="0C24E2A4"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②《诚信文化手册》；</w:t>
      </w:r>
    </w:p>
    <w:p w14:paraId="7E17628D"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③诚信文化建设总结报告（单位概况、诚信文化建设动因、过程、产生的成果、经验和文化发展设想等，字数3000字左右）；</w:t>
      </w:r>
    </w:p>
    <w:p w14:paraId="622CA52B"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④诚信文化建设发展规划或诚信文化建设实施方案；</w:t>
      </w:r>
    </w:p>
    <w:p w14:paraId="65C95CD4"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⑤诚信文化建设方面的文字、图片、视频等宣传材料。</w:t>
      </w:r>
    </w:p>
    <w:p w14:paraId="78FB14AB" w14:textId="77777777" w:rsidR="001437B9" w:rsidRDefault="00B05A32">
      <w:pPr>
        <w:spacing w:line="480" w:lineRule="exact"/>
        <w:ind w:leftChars="-50" w:left="-105"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5.</w:t>
      </w:r>
      <w:r>
        <w:rPr>
          <w:rFonts w:ascii="仿宋_GB2312" w:eastAsia="仿宋_GB2312" w:hAnsi="仿宋_GB2312" w:cs="仿宋_GB2312" w:hint="eastAsia"/>
          <w:b/>
          <w:spacing w:val="-10"/>
          <w:sz w:val="30"/>
          <w:szCs w:val="30"/>
        </w:rPr>
        <w:t>交通运输服务文化建设优秀成果申报</w:t>
      </w:r>
      <w:r>
        <w:rPr>
          <w:rFonts w:ascii="仿宋_GB2312" w:eastAsia="仿宋_GB2312" w:hAnsi="仿宋_GB2312" w:cs="仿宋_GB2312" w:hint="eastAsia"/>
          <w:b/>
          <w:sz w:val="30"/>
          <w:szCs w:val="30"/>
        </w:rPr>
        <w:t>条件及所需提交的资料。</w:t>
      </w:r>
    </w:p>
    <w:p w14:paraId="5354D44A"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7860F192"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3A207450"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②有完整的服务理念、规范的服务标准及服务行为体系，健全的服务设施，优质的服务质量。</w:t>
      </w:r>
    </w:p>
    <w:p w14:paraId="0A1AE7B9"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453862B2"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①2022年度交通运输服务文化建设优秀成果申报表；</w:t>
      </w:r>
    </w:p>
    <w:p w14:paraId="1F2F333D"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②《服务文化手册》；</w:t>
      </w:r>
    </w:p>
    <w:p w14:paraId="70CD6633"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③服务文化建设总结报告（单位概况、服务文化建设动因、服务文化建设过程、服务文化建设产生的成效、服务文化建设经验和服务文化发展设想等，字数3000字左右）；</w:t>
      </w:r>
    </w:p>
    <w:p w14:paraId="12D6B7D4"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④服务文化建设发展规划或服务文化建设实施方案；</w:t>
      </w:r>
    </w:p>
    <w:p w14:paraId="5256F8E3"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⑤服务文化建设方面的文字、图片、视频等宣传材料。</w:t>
      </w:r>
    </w:p>
    <w:p w14:paraId="6D96F122" w14:textId="77777777" w:rsidR="001437B9" w:rsidRDefault="00B05A32">
      <w:pPr>
        <w:spacing w:line="480" w:lineRule="exact"/>
        <w:ind w:leftChars="-50" w:left="-105" w:rightChars="-50" w:right="-105"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6.</w:t>
      </w:r>
      <w:r>
        <w:rPr>
          <w:rFonts w:ascii="仿宋_GB2312" w:eastAsia="仿宋_GB2312" w:hAnsi="仿宋_GB2312" w:cs="仿宋_GB2312" w:hint="eastAsia"/>
          <w:b/>
          <w:spacing w:val="-10"/>
          <w:sz w:val="30"/>
          <w:szCs w:val="30"/>
        </w:rPr>
        <w:t>交通运输创新文化建设优秀成果申报条件</w:t>
      </w:r>
      <w:r>
        <w:rPr>
          <w:rFonts w:ascii="仿宋_GB2312" w:eastAsia="仿宋_GB2312" w:hAnsi="仿宋_GB2312" w:cs="仿宋_GB2312" w:hint="eastAsia"/>
          <w:b/>
          <w:sz w:val="30"/>
          <w:szCs w:val="30"/>
        </w:rPr>
        <w:t>及所需提交的资料。</w:t>
      </w:r>
    </w:p>
    <w:p w14:paraId="52AD88EE"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666AFBBC"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31483D01"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②有丰富的创新内容及创新管理活动，包括创新价值观、创新</w:t>
      </w:r>
      <w:r>
        <w:rPr>
          <w:rFonts w:ascii="仿宋_GB2312" w:eastAsia="仿宋_GB2312" w:hAnsi="仿宋_GB2312" w:cs="仿宋_GB2312" w:hint="eastAsia"/>
          <w:sz w:val="30"/>
          <w:szCs w:val="30"/>
        </w:rPr>
        <w:lastRenderedPageBreak/>
        <w:t>准则、创新制度和规范、创新物质文化环境等；</w:t>
      </w:r>
    </w:p>
    <w:p w14:paraId="3B5923CF" w14:textId="77777777" w:rsidR="001437B9" w:rsidRDefault="00B05A32">
      <w:pPr>
        <w:spacing w:line="480" w:lineRule="exact"/>
        <w:ind w:leftChars="-50" w:left="-105" w:rightChars="-50" w:right="-105"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③有营造、促进创新文化建设的规章制度及激励机制。</w:t>
      </w:r>
    </w:p>
    <w:p w14:paraId="65BF8ADF"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003F8294"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①2022年度交通运输创新文化建设优秀成果申报表；</w:t>
      </w:r>
    </w:p>
    <w:p w14:paraId="1F811B0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②《创新文化手册》；</w:t>
      </w:r>
    </w:p>
    <w:p w14:paraId="36F64B96"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③创新文化建设总结报告（单位概况、创新文化建设动因、创新文化建设过程、创新文化建设产生的成果、创新文化建设经验和创新文化发展设想等，字数3000字左右）；</w:t>
      </w:r>
    </w:p>
    <w:p w14:paraId="21BE874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④创新文化建设发展规划或创新文化建设实施方案；</w:t>
      </w:r>
    </w:p>
    <w:p w14:paraId="25582A60"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⑤创新文化建设方面的文字、图片、视频等宣传材料。</w:t>
      </w:r>
    </w:p>
    <w:p w14:paraId="425E6337" w14:textId="77777777" w:rsidR="001437B9" w:rsidRDefault="00B05A32">
      <w:pPr>
        <w:spacing w:line="480" w:lineRule="exact"/>
        <w:ind w:leftChars="-50" w:left="-105"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7.</w:t>
      </w:r>
      <w:r>
        <w:rPr>
          <w:rFonts w:ascii="仿宋_GB2312" w:eastAsia="仿宋_GB2312" w:hAnsi="仿宋_GB2312" w:cs="仿宋_GB2312" w:hint="eastAsia"/>
          <w:b/>
          <w:spacing w:val="-10"/>
          <w:sz w:val="30"/>
          <w:szCs w:val="30"/>
        </w:rPr>
        <w:t>交通运输公益文化建设优秀成果申报条件</w:t>
      </w:r>
      <w:r>
        <w:rPr>
          <w:rFonts w:ascii="仿宋_GB2312" w:eastAsia="仿宋_GB2312" w:hAnsi="仿宋_GB2312" w:cs="仿宋_GB2312" w:hint="eastAsia"/>
          <w:b/>
          <w:sz w:val="30"/>
          <w:szCs w:val="30"/>
        </w:rPr>
        <w:t>及所需提交的资料。</w:t>
      </w:r>
    </w:p>
    <w:p w14:paraId="3A11139E"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3C2A57AF"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3F72B2C2"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②有相应的志愿服务团队和规范的服务流程，有健全的服务人员培训教育机制，有完善的公益服务应急预案，有定期献爱心志愿服务活动，有相对稳定的公益经费来源。</w:t>
      </w:r>
    </w:p>
    <w:p w14:paraId="2E40A2AE"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00ADBDC3"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①2022年度交通运输公益文化建设优秀成果申报表；</w:t>
      </w:r>
    </w:p>
    <w:p w14:paraId="24559F6F"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②《公益文化手册》；</w:t>
      </w:r>
    </w:p>
    <w:p w14:paraId="03D224A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公益文化建设总结报告（单位概况、公益文化建设的缘由、作法、经验，公益文化建设典型案例，新冠肺炎防控志愿服务及捐助事迹，公益文化建设效果、评价方法、改进方向、目标，公益文化建设自我评价等，字数3000字左右）；</w:t>
      </w:r>
    </w:p>
    <w:p w14:paraId="2FD47937"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④公益文化建设发展规划或公益文化建设实施方案；</w:t>
      </w:r>
    </w:p>
    <w:p w14:paraId="053AF5B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⑤公益文化建设方面的文字、图片、视频等宣传材料。</w:t>
      </w:r>
    </w:p>
    <w:p w14:paraId="41F0DDDC" w14:textId="77777777" w:rsidR="001437B9" w:rsidRPr="00CB4C76" w:rsidRDefault="00B05A32">
      <w:pPr>
        <w:spacing w:line="480" w:lineRule="exact"/>
        <w:ind w:leftChars="-50" w:left="-105" w:rightChars="-50" w:right="-105" w:firstLineChars="200" w:firstLine="594"/>
        <w:rPr>
          <w:rFonts w:ascii="仿宋_GB2312" w:eastAsia="仿宋_GB2312" w:hAnsi="仿宋_GB2312" w:cs="仿宋_GB2312"/>
          <w:b/>
          <w:spacing w:val="-2"/>
          <w:sz w:val="30"/>
          <w:szCs w:val="30"/>
        </w:rPr>
      </w:pPr>
      <w:r w:rsidRPr="00CB4C76">
        <w:rPr>
          <w:rFonts w:ascii="仿宋_GB2312" w:eastAsia="仿宋_GB2312" w:hAnsi="仿宋_GB2312" w:cs="仿宋_GB2312" w:hint="eastAsia"/>
          <w:b/>
          <w:spacing w:val="-2"/>
          <w:sz w:val="30"/>
          <w:szCs w:val="30"/>
        </w:rPr>
        <w:t>8.交通运输廉政文化建设优秀成果申报条件及所需提交的资料。</w:t>
      </w:r>
    </w:p>
    <w:p w14:paraId="507C0C7D" w14:textId="77777777" w:rsidR="001437B9" w:rsidRDefault="00B05A32">
      <w:pPr>
        <w:spacing w:line="480" w:lineRule="exact"/>
        <w:ind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(1)申报条件。</w:t>
      </w:r>
    </w:p>
    <w:p w14:paraId="41F7E530"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①满足交通运输文化建设优秀单位申报条件；</w:t>
      </w:r>
    </w:p>
    <w:p w14:paraId="5E202ABE"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②有健全的组织，完善的制度。有廉政文化建设工作规划和具</w:t>
      </w:r>
      <w:r>
        <w:rPr>
          <w:rFonts w:ascii="仿宋_GB2312" w:eastAsia="仿宋_GB2312" w:hAnsi="仿宋_GB2312" w:cs="仿宋_GB2312" w:hint="eastAsia"/>
          <w:sz w:val="30"/>
          <w:szCs w:val="30"/>
        </w:rPr>
        <w:lastRenderedPageBreak/>
        <w:t>体实施意见。包括组织领导、职责分工、活动安排、落实措施、考核办法等；</w:t>
      </w:r>
    </w:p>
    <w:p w14:paraId="13149FBB"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③有经常性反腐倡廉教育。有对职工的廉洁行政（执法、经营等）教育计划，有组织领导班子和管理人员认真学习贯彻中国共产党廉洁自律准则和主题教育活动，增强社会公德和职业道德意识；</w:t>
      </w:r>
    </w:p>
    <w:p w14:paraId="19408135" w14:textId="4C5005B8"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④有廉政活动场所和设施，经常开展丰富的廉政文化活动。利用党校、职校、文化活动中心等，建立廉政图书室、廉政影视角，设立廉政文化主题景观等。</w:t>
      </w:r>
    </w:p>
    <w:p w14:paraId="5AA9918A" w14:textId="77777777" w:rsidR="001437B9" w:rsidRDefault="00B05A32">
      <w:pPr>
        <w:spacing w:line="480" w:lineRule="exact"/>
        <w:ind w:leftChars="-50" w:left="-105" w:rightChars="-50" w:right="-105"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(2)申报所需提交的资料。</w:t>
      </w:r>
    </w:p>
    <w:p w14:paraId="36413952"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①2022年度交通运输廉政文化建设优秀成果申报表；</w:t>
      </w:r>
    </w:p>
    <w:p w14:paraId="7F40BEA0"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②《廉政文化手册》；</w:t>
      </w:r>
    </w:p>
    <w:p w14:paraId="71DDF709"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③廉政文化建设总结报告（单位概况、廉政文化建设的缘由、作法、经验，廉政文化建设典型案例，廉政文化建设效果、评价方法、改进方向、目标，廉政文化建设自我评价等，字数3000字左右）；</w:t>
      </w:r>
    </w:p>
    <w:p w14:paraId="6B5AF84C"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④廉政文化建设发展规划或廉政文化建设实施方案；</w:t>
      </w:r>
    </w:p>
    <w:p w14:paraId="1BF4685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⑤廉政文化建设方面的文字、图片、视频等宣传材料；</w:t>
      </w:r>
    </w:p>
    <w:p w14:paraId="0A534DF0"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⑥申报主体是独立法人单位的，还需要提供相应纪检（监察）部门的意见。</w:t>
      </w:r>
    </w:p>
    <w:p w14:paraId="38E1A77C" w14:textId="77777777" w:rsidR="001437B9" w:rsidRDefault="001437B9">
      <w:pPr>
        <w:spacing w:line="480" w:lineRule="exact"/>
        <w:ind w:rightChars="-50" w:right="-105"/>
        <w:rPr>
          <w:rFonts w:ascii="仿宋_GB2312" w:eastAsia="仿宋_GB2312" w:hAnsi="仿宋_GB2312" w:cs="仿宋_GB2312"/>
          <w:sz w:val="30"/>
          <w:szCs w:val="30"/>
        </w:rPr>
      </w:pPr>
    </w:p>
    <w:p w14:paraId="43E31BD6" w14:textId="77777777" w:rsidR="001437B9" w:rsidRDefault="00B05A32">
      <w:pPr>
        <w:spacing w:line="480" w:lineRule="exact"/>
        <w:ind w:rightChars="-50" w:right="-105" w:firstLineChars="200" w:firstLine="643"/>
        <w:rPr>
          <w:rFonts w:ascii="仿宋_GB2312" w:eastAsia="仿宋_GB2312" w:hAnsi="仿宋_GB2312" w:cs="仿宋_GB2312"/>
          <w:b/>
          <w:sz w:val="30"/>
          <w:szCs w:val="30"/>
        </w:rPr>
      </w:pPr>
      <w:r>
        <w:rPr>
          <w:rFonts w:ascii="仿宋_GB2312" w:eastAsia="仿宋_GB2312" w:hAnsi="仿宋_GB2312" w:cs="仿宋_GB2312" w:hint="eastAsia"/>
          <w:b/>
          <w:sz w:val="32"/>
          <w:szCs w:val="32"/>
        </w:rPr>
        <w:t>注·</w:t>
      </w:r>
      <w:r>
        <w:rPr>
          <w:rFonts w:ascii="仿宋_GB2312" w:eastAsia="仿宋_GB2312" w:hAnsi="仿宋_GB2312" w:cs="仿宋_GB2312" w:hint="eastAsia"/>
          <w:b/>
          <w:sz w:val="30"/>
          <w:szCs w:val="30"/>
        </w:rPr>
        <w:t>申报交通运输文化建设综合优秀成果和专项优秀成果的单位或个人须不存在新冠肺炎疫情防控失职、安全生产、党风廉政建设等一票否决的负面情况。</w:t>
      </w:r>
    </w:p>
    <w:p w14:paraId="7AAFA7C5" w14:textId="77777777" w:rsidR="001437B9" w:rsidRDefault="001437B9">
      <w:pPr>
        <w:spacing w:line="480" w:lineRule="exact"/>
        <w:ind w:left="1260" w:right="-50" w:hangingChars="450" w:hanging="1260"/>
        <w:rPr>
          <w:rFonts w:ascii="仿宋" w:eastAsia="仿宋" w:hAnsi="仿宋" w:cs="黑体"/>
          <w:sz w:val="28"/>
          <w:szCs w:val="28"/>
        </w:rPr>
      </w:pPr>
    </w:p>
    <w:p w14:paraId="086176E5" w14:textId="77777777" w:rsidR="00342C17" w:rsidRDefault="00342C17">
      <w:pPr>
        <w:widowControl/>
        <w:jc w:val="left"/>
        <w:rPr>
          <w:rFonts w:ascii="黑体" w:eastAsia="黑体" w:hAnsi="黑体" w:cs="黑体"/>
          <w:sz w:val="30"/>
          <w:szCs w:val="30"/>
        </w:rPr>
      </w:pPr>
      <w:r>
        <w:rPr>
          <w:rFonts w:ascii="黑体" w:eastAsia="黑体" w:hAnsi="黑体" w:cs="黑体"/>
          <w:sz w:val="30"/>
          <w:szCs w:val="30"/>
        </w:rPr>
        <w:br w:type="page"/>
      </w:r>
    </w:p>
    <w:p w14:paraId="7346C165" w14:textId="0ECA77C5" w:rsidR="001437B9" w:rsidRDefault="00B05A32">
      <w:pPr>
        <w:tabs>
          <w:tab w:val="left" w:pos="567"/>
        </w:tabs>
        <w:spacing w:line="480" w:lineRule="exact"/>
        <w:ind w:rightChars="-50" w:right="-105"/>
        <w:rPr>
          <w:rFonts w:ascii="黑体" w:eastAsia="黑体" w:hAnsi="黑体" w:cs="黑体"/>
          <w:sz w:val="30"/>
          <w:szCs w:val="30"/>
        </w:rPr>
      </w:pPr>
      <w:r>
        <w:rPr>
          <w:rFonts w:ascii="黑体" w:eastAsia="黑体" w:hAnsi="黑体" w:cs="黑体" w:hint="eastAsia"/>
          <w:sz w:val="30"/>
          <w:szCs w:val="30"/>
        </w:rPr>
        <w:lastRenderedPageBreak/>
        <w:t>附件3</w:t>
      </w:r>
    </w:p>
    <w:p w14:paraId="7C763956" w14:textId="77777777" w:rsidR="001437B9" w:rsidRDefault="001437B9">
      <w:pPr>
        <w:spacing w:line="460" w:lineRule="exact"/>
        <w:jc w:val="center"/>
        <w:rPr>
          <w:rFonts w:ascii="仿宋" w:eastAsia="仿宋" w:hAnsi="仿宋"/>
          <w:b/>
          <w:bCs/>
          <w:sz w:val="36"/>
          <w:szCs w:val="36"/>
        </w:rPr>
      </w:pPr>
    </w:p>
    <w:p w14:paraId="5E828137" w14:textId="24F0BA47" w:rsidR="001437B9" w:rsidRDefault="00B05A32">
      <w:pPr>
        <w:spacing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2022年度交通运输文化建设论文征集</w:t>
      </w:r>
      <w:r w:rsidR="001C6759">
        <w:rPr>
          <w:rFonts w:ascii="方正小标宋简体" w:eastAsia="方正小标宋简体" w:hAnsi="方正小标宋简体" w:cs="方正小标宋简体" w:hint="eastAsia"/>
          <w:sz w:val="36"/>
          <w:szCs w:val="36"/>
        </w:rPr>
        <w:t>格式</w:t>
      </w:r>
      <w:r>
        <w:rPr>
          <w:rFonts w:ascii="方正小标宋简体" w:eastAsia="方正小标宋简体" w:hAnsi="方正小标宋简体" w:cs="方正小标宋简体" w:hint="eastAsia"/>
          <w:sz w:val="36"/>
          <w:szCs w:val="36"/>
        </w:rPr>
        <w:t>要求</w:t>
      </w:r>
    </w:p>
    <w:p w14:paraId="4FA40740" w14:textId="77777777" w:rsidR="001437B9" w:rsidRDefault="001437B9">
      <w:pPr>
        <w:tabs>
          <w:tab w:val="left" w:pos="567"/>
        </w:tabs>
        <w:spacing w:line="480" w:lineRule="exact"/>
        <w:ind w:rightChars="-50" w:right="-105"/>
        <w:rPr>
          <w:rFonts w:ascii="仿宋" w:eastAsia="仿宋" w:hAnsi="仿宋" w:cs="宋体"/>
          <w:color w:val="333333"/>
          <w:kern w:val="0"/>
          <w:sz w:val="24"/>
          <w:lang w:bidi="gu-IN"/>
        </w:rPr>
      </w:pPr>
    </w:p>
    <w:p w14:paraId="62B70E2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一、论文文稿限5千字以内（包含5千字），电子文档必须为word格式，文档一般不得大于5</w:t>
      </w:r>
      <w:proofErr w:type="gramStart"/>
      <w:r>
        <w:rPr>
          <w:rFonts w:ascii="仿宋_GB2312" w:eastAsia="仿宋_GB2312" w:hAnsi="仿宋_GB2312" w:cs="仿宋_GB2312" w:hint="eastAsia"/>
          <w:sz w:val="30"/>
          <w:szCs w:val="30"/>
        </w:rPr>
        <w:t>兆</w:t>
      </w:r>
      <w:proofErr w:type="gramEnd"/>
      <w:r>
        <w:rPr>
          <w:rFonts w:ascii="仿宋_GB2312" w:eastAsia="仿宋_GB2312" w:hAnsi="仿宋_GB2312" w:cs="仿宋_GB2312" w:hint="eastAsia"/>
          <w:sz w:val="30"/>
          <w:szCs w:val="30"/>
        </w:rPr>
        <w:t>（MB）。</w:t>
      </w:r>
    </w:p>
    <w:p w14:paraId="23A690DD"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二、论文申报要注明作者姓名、性别、出生年月、民族、籍贯、工作单位及职务职称以及联系方式。</w:t>
      </w:r>
    </w:p>
    <w:p w14:paraId="48102595"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三、论文包括标题、摘要、关键词、正文、参考文献几部分。</w:t>
      </w:r>
    </w:p>
    <w:p w14:paraId="2E7EA0EB"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四、论文标题采用黑体三号字，居中；副标题采用楷体小三号字，居中；正文采用宋体小四，1.5倍行距，标准页边距。</w:t>
      </w:r>
    </w:p>
    <w:p w14:paraId="4AF01E67"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作者参与本次论文征集投稿，即视为作者自愿同意：活动组织方有权利以任何形式（包括但不限于纸媒体、网络、光盘等介质）编辑、修改、出版和使用该作品，而无须另行征得作者同意，亦无须另行支付稿酬。</w:t>
      </w:r>
    </w:p>
    <w:p w14:paraId="78CB36BF"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参考文献。作者写作时所参考的主要公开发表的文献，其著录采用顺序编码制，即在引文处按出现的先后次序，用数字加方括号编号，并集中列于文后。同一文献出现多次，则用同一数字标识。著录格式如下：序号、主要作者、文献题名、文献及载体类型标识（专著[M]、期刊文章[J]、报纸文章[N]、论文集[C]、学位论文[D]、报告[R]、析出文献[A]、出版项（出版地、出版者、出版年）、文献页码。</w:t>
      </w:r>
    </w:p>
    <w:p w14:paraId="27003BB8" w14:textId="77777777" w:rsidR="001437B9" w:rsidRDefault="00B05A32">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例：[1]王建平.桥梁工程施工[M].北京：人民交通出版社股份有限公司，2007.</w:t>
      </w:r>
    </w:p>
    <w:p w14:paraId="4EFFBEE9" w14:textId="77777777" w:rsidR="001437B9" w:rsidRDefault="00B05A32">
      <w:pPr>
        <w:widowControl/>
        <w:spacing w:line="560" w:lineRule="exact"/>
        <w:rPr>
          <w:rFonts w:ascii="仿宋_GB2312" w:eastAsia="仿宋_GB2312" w:hAnsi="仿宋_GB2312" w:cs="仿宋_GB2312"/>
          <w:b/>
          <w:color w:val="333333"/>
          <w:kern w:val="0"/>
          <w:sz w:val="30"/>
          <w:szCs w:val="30"/>
          <w:lang w:bidi="gu-IN"/>
        </w:rPr>
      </w:pPr>
      <w:r>
        <w:rPr>
          <w:rFonts w:ascii="仿宋_GB2312" w:eastAsia="仿宋_GB2312" w:hAnsi="仿宋_GB2312" w:cs="仿宋_GB2312" w:hint="eastAsia"/>
          <w:b/>
          <w:color w:val="333333"/>
          <w:kern w:val="0"/>
          <w:sz w:val="30"/>
          <w:szCs w:val="30"/>
          <w:lang w:bidi="gu-IN"/>
        </w:rPr>
        <w:t>作者基本信息：</w:t>
      </w:r>
    </w:p>
    <w:tbl>
      <w:tblPr>
        <w:tblStyle w:val="af"/>
        <w:tblW w:w="8720" w:type="dxa"/>
        <w:tblLayout w:type="fixed"/>
        <w:tblLook w:val="04A0" w:firstRow="1" w:lastRow="0" w:firstColumn="1" w:lastColumn="0" w:noHBand="0" w:noVBand="1"/>
      </w:tblPr>
      <w:tblGrid>
        <w:gridCol w:w="817"/>
        <w:gridCol w:w="567"/>
        <w:gridCol w:w="567"/>
        <w:gridCol w:w="851"/>
        <w:gridCol w:w="567"/>
        <w:gridCol w:w="283"/>
        <w:gridCol w:w="1418"/>
        <w:gridCol w:w="1417"/>
        <w:gridCol w:w="567"/>
        <w:gridCol w:w="851"/>
        <w:gridCol w:w="815"/>
      </w:tblGrid>
      <w:tr w:rsidR="001437B9" w14:paraId="0C8ECA92" w14:textId="77777777">
        <w:trPr>
          <w:trHeight w:val="377"/>
        </w:trPr>
        <w:tc>
          <w:tcPr>
            <w:tcW w:w="817" w:type="dxa"/>
            <w:vAlign w:val="center"/>
          </w:tcPr>
          <w:p w14:paraId="444BCBE8" w14:textId="77777777" w:rsidR="001437B9" w:rsidRDefault="00B05A32">
            <w:pPr>
              <w:jc w:val="center"/>
              <w:rPr>
                <w:rFonts w:ascii="仿宋" w:eastAsia="仿宋" w:hAnsi="仿宋"/>
                <w:sz w:val="24"/>
                <w:szCs w:val="32"/>
              </w:rPr>
            </w:pPr>
            <w:r>
              <w:rPr>
                <w:rFonts w:ascii="仿宋" w:eastAsia="仿宋" w:hAnsi="仿宋" w:hint="eastAsia"/>
                <w:sz w:val="24"/>
                <w:szCs w:val="32"/>
              </w:rPr>
              <w:t>姓名</w:t>
            </w:r>
          </w:p>
        </w:tc>
        <w:tc>
          <w:tcPr>
            <w:tcW w:w="1134" w:type="dxa"/>
            <w:gridSpan w:val="2"/>
            <w:vAlign w:val="center"/>
          </w:tcPr>
          <w:p w14:paraId="2ADA6643" w14:textId="77777777" w:rsidR="001437B9" w:rsidRDefault="001437B9">
            <w:pPr>
              <w:jc w:val="center"/>
              <w:rPr>
                <w:rFonts w:ascii="仿宋" w:eastAsia="仿宋" w:hAnsi="仿宋"/>
                <w:sz w:val="24"/>
                <w:szCs w:val="32"/>
              </w:rPr>
            </w:pPr>
          </w:p>
        </w:tc>
        <w:tc>
          <w:tcPr>
            <w:tcW w:w="851" w:type="dxa"/>
            <w:vAlign w:val="center"/>
          </w:tcPr>
          <w:p w14:paraId="1791F029" w14:textId="77777777" w:rsidR="001437B9" w:rsidRDefault="00B05A32">
            <w:pPr>
              <w:jc w:val="center"/>
              <w:rPr>
                <w:rFonts w:ascii="仿宋" w:eastAsia="仿宋" w:hAnsi="仿宋"/>
                <w:sz w:val="24"/>
                <w:szCs w:val="32"/>
              </w:rPr>
            </w:pPr>
            <w:r>
              <w:rPr>
                <w:rFonts w:ascii="仿宋" w:eastAsia="仿宋" w:hAnsi="仿宋" w:hint="eastAsia"/>
                <w:sz w:val="24"/>
                <w:szCs w:val="32"/>
              </w:rPr>
              <w:t>性别</w:t>
            </w:r>
          </w:p>
        </w:tc>
        <w:tc>
          <w:tcPr>
            <w:tcW w:w="850" w:type="dxa"/>
            <w:gridSpan w:val="2"/>
            <w:vAlign w:val="center"/>
          </w:tcPr>
          <w:p w14:paraId="54B703E0" w14:textId="77777777" w:rsidR="001437B9" w:rsidRDefault="001437B9">
            <w:pPr>
              <w:jc w:val="center"/>
              <w:rPr>
                <w:rFonts w:ascii="仿宋" w:eastAsia="仿宋" w:hAnsi="仿宋"/>
                <w:sz w:val="24"/>
                <w:szCs w:val="32"/>
              </w:rPr>
            </w:pPr>
          </w:p>
        </w:tc>
        <w:tc>
          <w:tcPr>
            <w:tcW w:w="1418" w:type="dxa"/>
            <w:vAlign w:val="center"/>
          </w:tcPr>
          <w:p w14:paraId="0C1C7DF2" w14:textId="77777777" w:rsidR="001437B9" w:rsidRDefault="00B05A32">
            <w:pPr>
              <w:jc w:val="center"/>
              <w:rPr>
                <w:rFonts w:ascii="仿宋" w:eastAsia="仿宋" w:hAnsi="仿宋"/>
                <w:sz w:val="24"/>
                <w:szCs w:val="32"/>
              </w:rPr>
            </w:pPr>
            <w:r>
              <w:rPr>
                <w:rFonts w:ascii="仿宋" w:eastAsia="仿宋" w:hAnsi="仿宋" w:hint="eastAsia"/>
                <w:sz w:val="24"/>
                <w:szCs w:val="32"/>
              </w:rPr>
              <w:t>出生年月</w:t>
            </w:r>
          </w:p>
        </w:tc>
        <w:tc>
          <w:tcPr>
            <w:tcW w:w="1984" w:type="dxa"/>
            <w:gridSpan w:val="2"/>
            <w:vAlign w:val="center"/>
          </w:tcPr>
          <w:p w14:paraId="3C187106" w14:textId="77777777" w:rsidR="001437B9" w:rsidRDefault="001437B9">
            <w:pPr>
              <w:jc w:val="center"/>
              <w:rPr>
                <w:rFonts w:ascii="仿宋" w:eastAsia="仿宋" w:hAnsi="仿宋"/>
                <w:sz w:val="24"/>
                <w:szCs w:val="32"/>
              </w:rPr>
            </w:pPr>
          </w:p>
        </w:tc>
        <w:tc>
          <w:tcPr>
            <w:tcW w:w="851" w:type="dxa"/>
            <w:vAlign w:val="center"/>
          </w:tcPr>
          <w:p w14:paraId="10B4D14B" w14:textId="77777777" w:rsidR="001437B9" w:rsidRDefault="00B05A32">
            <w:pPr>
              <w:jc w:val="center"/>
              <w:rPr>
                <w:rFonts w:ascii="仿宋" w:eastAsia="仿宋" w:hAnsi="仿宋"/>
                <w:sz w:val="24"/>
                <w:szCs w:val="32"/>
              </w:rPr>
            </w:pPr>
            <w:r>
              <w:rPr>
                <w:rFonts w:ascii="仿宋" w:eastAsia="仿宋" w:hAnsi="仿宋" w:hint="eastAsia"/>
                <w:sz w:val="24"/>
                <w:szCs w:val="32"/>
              </w:rPr>
              <w:t>民族</w:t>
            </w:r>
          </w:p>
        </w:tc>
        <w:tc>
          <w:tcPr>
            <w:tcW w:w="815" w:type="dxa"/>
            <w:vAlign w:val="center"/>
          </w:tcPr>
          <w:p w14:paraId="03CDE31F" w14:textId="77777777" w:rsidR="001437B9" w:rsidRDefault="001437B9">
            <w:pPr>
              <w:jc w:val="center"/>
              <w:rPr>
                <w:rFonts w:ascii="仿宋" w:eastAsia="仿宋" w:hAnsi="仿宋"/>
                <w:sz w:val="24"/>
                <w:szCs w:val="32"/>
              </w:rPr>
            </w:pPr>
          </w:p>
        </w:tc>
      </w:tr>
      <w:tr w:rsidR="001437B9" w14:paraId="5C08EF37" w14:textId="77777777">
        <w:trPr>
          <w:trHeight w:val="380"/>
        </w:trPr>
        <w:tc>
          <w:tcPr>
            <w:tcW w:w="817" w:type="dxa"/>
            <w:vAlign w:val="center"/>
          </w:tcPr>
          <w:p w14:paraId="5CFE0041" w14:textId="77777777" w:rsidR="001437B9" w:rsidRDefault="00B05A32">
            <w:pPr>
              <w:jc w:val="center"/>
              <w:rPr>
                <w:rFonts w:ascii="仿宋" w:eastAsia="仿宋" w:hAnsi="仿宋"/>
                <w:sz w:val="24"/>
                <w:szCs w:val="32"/>
              </w:rPr>
            </w:pPr>
            <w:r>
              <w:rPr>
                <w:rFonts w:ascii="仿宋" w:eastAsia="仿宋" w:hAnsi="仿宋" w:hint="eastAsia"/>
                <w:sz w:val="24"/>
                <w:szCs w:val="32"/>
              </w:rPr>
              <w:t>籍贯</w:t>
            </w:r>
          </w:p>
        </w:tc>
        <w:tc>
          <w:tcPr>
            <w:tcW w:w="1134" w:type="dxa"/>
            <w:gridSpan w:val="2"/>
            <w:vAlign w:val="center"/>
          </w:tcPr>
          <w:p w14:paraId="175CA6D1" w14:textId="77777777" w:rsidR="001437B9" w:rsidRDefault="001437B9">
            <w:pPr>
              <w:jc w:val="center"/>
              <w:rPr>
                <w:rFonts w:ascii="仿宋" w:eastAsia="仿宋" w:hAnsi="仿宋"/>
                <w:sz w:val="24"/>
                <w:szCs w:val="32"/>
              </w:rPr>
            </w:pPr>
          </w:p>
        </w:tc>
        <w:tc>
          <w:tcPr>
            <w:tcW w:w="1418" w:type="dxa"/>
            <w:gridSpan w:val="2"/>
            <w:vAlign w:val="center"/>
          </w:tcPr>
          <w:p w14:paraId="5878544D" w14:textId="77777777" w:rsidR="001437B9" w:rsidRDefault="00B05A32">
            <w:pPr>
              <w:jc w:val="center"/>
              <w:rPr>
                <w:rFonts w:ascii="仿宋" w:eastAsia="仿宋" w:hAnsi="仿宋"/>
                <w:sz w:val="24"/>
                <w:szCs w:val="32"/>
              </w:rPr>
            </w:pPr>
            <w:r>
              <w:rPr>
                <w:rFonts w:ascii="仿宋" w:eastAsia="仿宋" w:hAnsi="仿宋" w:hint="eastAsia"/>
                <w:sz w:val="24"/>
                <w:szCs w:val="32"/>
              </w:rPr>
              <w:t>职务职称</w:t>
            </w:r>
          </w:p>
        </w:tc>
        <w:tc>
          <w:tcPr>
            <w:tcW w:w="1701" w:type="dxa"/>
            <w:gridSpan w:val="2"/>
            <w:vAlign w:val="center"/>
          </w:tcPr>
          <w:p w14:paraId="1B46E68A" w14:textId="77777777" w:rsidR="001437B9" w:rsidRDefault="001437B9">
            <w:pPr>
              <w:jc w:val="center"/>
              <w:rPr>
                <w:rFonts w:ascii="仿宋" w:eastAsia="仿宋" w:hAnsi="仿宋"/>
                <w:sz w:val="24"/>
                <w:szCs w:val="32"/>
              </w:rPr>
            </w:pPr>
          </w:p>
        </w:tc>
        <w:tc>
          <w:tcPr>
            <w:tcW w:w="1417" w:type="dxa"/>
            <w:vAlign w:val="center"/>
          </w:tcPr>
          <w:p w14:paraId="0A070A70" w14:textId="77777777" w:rsidR="001437B9" w:rsidRDefault="00B05A32">
            <w:pPr>
              <w:jc w:val="center"/>
              <w:rPr>
                <w:rFonts w:ascii="仿宋" w:eastAsia="仿宋" w:hAnsi="仿宋"/>
                <w:sz w:val="24"/>
                <w:szCs w:val="32"/>
              </w:rPr>
            </w:pPr>
            <w:r>
              <w:rPr>
                <w:rFonts w:ascii="仿宋" w:eastAsia="仿宋" w:hAnsi="仿宋" w:hint="eastAsia"/>
                <w:sz w:val="24"/>
                <w:szCs w:val="32"/>
              </w:rPr>
              <w:t>手  机</w:t>
            </w:r>
          </w:p>
        </w:tc>
        <w:tc>
          <w:tcPr>
            <w:tcW w:w="2233" w:type="dxa"/>
            <w:gridSpan w:val="3"/>
            <w:vAlign w:val="center"/>
          </w:tcPr>
          <w:p w14:paraId="4B28170B" w14:textId="77777777" w:rsidR="001437B9" w:rsidRDefault="001437B9">
            <w:pPr>
              <w:jc w:val="center"/>
              <w:rPr>
                <w:rFonts w:ascii="仿宋" w:eastAsia="仿宋" w:hAnsi="仿宋"/>
                <w:sz w:val="24"/>
                <w:szCs w:val="32"/>
              </w:rPr>
            </w:pPr>
          </w:p>
        </w:tc>
      </w:tr>
      <w:tr w:rsidR="001437B9" w14:paraId="74C7E8EE" w14:textId="77777777">
        <w:trPr>
          <w:trHeight w:val="362"/>
        </w:trPr>
        <w:tc>
          <w:tcPr>
            <w:tcW w:w="1384" w:type="dxa"/>
            <w:gridSpan w:val="2"/>
            <w:vAlign w:val="center"/>
          </w:tcPr>
          <w:p w14:paraId="5DCDF23C" w14:textId="77777777" w:rsidR="001437B9" w:rsidRDefault="00B05A32">
            <w:pPr>
              <w:jc w:val="center"/>
              <w:rPr>
                <w:rFonts w:ascii="仿宋" w:eastAsia="仿宋" w:hAnsi="仿宋"/>
                <w:sz w:val="24"/>
                <w:szCs w:val="32"/>
              </w:rPr>
            </w:pPr>
            <w:r>
              <w:rPr>
                <w:rFonts w:ascii="仿宋" w:eastAsia="仿宋" w:hAnsi="仿宋" w:hint="eastAsia"/>
                <w:sz w:val="24"/>
                <w:szCs w:val="32"/>
              </w:rPr>
              <w:t>工作单位</w:t>
            </w:r>
          </w:p>
        </w:tc>
        <w:tc>
          <w:tcPr>
            <w:tcW w:w="7336" w:type="dxa"/>
            <w:gridSpan w:val="9"/>
            <w:vAlign w:val="center"/>
          </w:tcPr>
          <w:p w14:paraId="40D2DF28" w14:textId="77777777" w:rsidR="001437B9" w:rsidRDefault="001437B9">
            <w:pPr>
              <w:jc w:val="center"/>
              <w:rPr>
                <w:rFonts w:ascii="仿宋" w:eastAsia="仿宋" w:hAnsi="仿宋"/>
                <w:sz w:val="24"/>
                <w:szCs w:val="32"/>
              </w:rPr>
            </w:pPr>
          </w:p>
        </w:tc>
      </w:tr>
      <w:tr w:rsidR="001437B9" w14:paraId="59BB5107" w14:textId="77777777">
        <w:trPr>
          <w:trHeight w:val="347"/>
        </w:trPr>
        <w:tc>
          <w:tcPr>
            <w:tcW w:w="1384" w:type="dxa"/>
            <w:gridSpan w:val="2"/>
            <w:vAlign w:val="center"/>
          </w:tcPr>
          <w:p w14:paraId="343FE5C7" w14:textId="77777777" w:rsidR="001437B9" w:rsidRDefault="00B05A32">
            <w:pPr>
              <w:jc w:val="center"/>
              <w:rPr>
                <w:rFonts w:ascii="仿宋" w:eastAsia="仿宋" w:hAnsi="仿宋"/>
                <w:sz w:val="24"/>
                <w:szCs w:val="32"/>
              </w:rPr>
            </w:pPr>
            <w:r>
              <w:rPr>
                <w:rFonts w:ascii="仿宋" w:eastAsia="仿宋" w:hAnsi="仿宋" w:hint="eastAsia"/>
                <w:sz w:val="24"/>
                <w:szCs w:val="32"/>
              </w:rPr>
              <w:t>单位地址</w:t>
            </w:r>
          </w:p>
        </w:tc>
        <w:tc>
          <w:tcPr>
            <w:tcW w:w="7336" w:type="dxa"/>
            <w:gridSpan w:val="9"/>
            <w:vAlign w:val="center"/>
          </w:tcPr>
          <w:p w14:paraId="125ECBC0" w14:textId="77777777" w:rsidR="001437B9" w:rsidRDefault="001437B9">
            <w:pPr>
              <w:jc w:val="center"/>
              <w:rPr>
                <w:rFonts w:ascii="仿宋" w:eastAsia="仿宋" w:hAnsi="仿宋"/>
                <w:sz w:val="24"/>
                <w:szCs w:val="32"/>
              </w:rPr>
            </w:pPr>
          </w:p>
        </w:tc>
      </w:tr>
      <w:tr w:rsidR="001437B9" w14:paraId="2E3C57DA" w14:textId="77777777">
        <w:trPr>
          <w:trHeight w:val="355"/>
        </w:trPr>
        <w:tc>
          <w:tcPr>
            <w:tcW w:w="1384" w:type="dxa"/>
            <w:gridSpan w:val="2"/>
            <w:vAlign w:val="center"/>
          </w:tcPr>
          <w:p w14:paraId="02204FF0" w14:textId="77777777" w:rsidR="001437B9" w:rsidRDefault="00B05A32">
            <w:pPr>
              <w:jc w:val="center"/>
              <w:rPr>
                <w:rFonts w:ascii="仿宋" w:eastAsia="仿宋" w:hAnsi="仿宋"/>
                <w:sz w:val="24"/>
                <w:szCs w:val="32"/>
              </w:rPr>
            </w:pPr>
            <w:r>
              <w:rPr>
                <w:rFonts w:ascii="仿宋" w:eastAsia="仿宋" w:hAnsi="仿宋" w:hint="eastAsia"/>
                <w:sz w:val="24"/>
                <w:szCs w:val="32"/>
              </w:rPr>
              <w:t>电子邮箱</w:t>
            </w:r>
          </w:p>
        </w:tc>
        <w:tc>
          <w:tcPr>
            <w:tcW w:w="7336" w:type="dxa"/>
            <w:gridSpan w:val="9"/>
            <w:vAlign w:val="center"/>
          </w:tcPr>
          <w:p w14:paraId="2CA76E39" w14:textId="77777777" w:rsidR="001437B9" w:rsidRDefault="001437B9">
            <w:pPr>
              <w:jc w:val="center"/>
              <w:rPr>
                <w:rFonts w:ascii="仿宋" w:eastAsia="仿宋" w:hAnsi="仿宋"/>
                <w:sz w:val="24"/>
                <w:szCs w:val="32"/>
              </w:rPr>
            </w:pPr>
          </w:p>
        </w:tc>
      </w:tr>
    </w:tbl>
    <w:p w14:paraId="5C031A30" w14:textId="77777777" w:rsidR="001437B9" w:rsidRDefault="00B05A32">
      <w:pPr>
        <w:tabs>
          <w:tab w:val="left" w:pos="567"/>
        </w:tabs>
        <w:spacing w:line="480" w:lineRule="exact"/>
        <w:ind w:rightChars="-50" w:right="-105"/>
        <w:rPr>
          <w:rFonts w:ascii="黑体" w:eastAsia="黑体" w:hAnsi="黑体" w:cs="黑体"/>
          <w:sz w:val="30"/>
          <w:szCs w:val="30"/>
        </w:rPr>
      </w:pPr>
      <w:r>
        <w:rPr>
          <w:rFonts w:ascii="黑体" w:eastAsia="黑体" w:hAnsi="黑体" w:cs="黑体" w:hint="eastAsia"/>
          <w:sz w:val="30"/>
          <w:szCs w:val="30"/>
        </w:rPr>
        <w:lastRenderedPageBreak/>
        <w:t>附件4</w:t>
      </w:r>
    </w:p>
    <w:p w14:paraId="7E109506" w14:textId="77777777" w:rsidR="001437B9" w:rsidRDefault="001437B9">
      <w:pPr>
        <w:jc w:val="center"/>
        <w:rPr>
          <w:rFonts w:ascii="仿宋" w:eastAsia="仿宋" w:hAnsi="仿宋"/>
          <w:b/>
          <w:bCs/>
          <w:szCs w:val="21"/>
        </w:rPr>
      </w:pPr>
    </w:p>
    <w:p w14:paraId="5D321578" w14:textId="77777777" w:rsidR="001437B9" w:rsidRDefault="00B05A32">
      <w:pPr>
        <w:spacing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2022年度交通运输文化建设综合优秀成果申报表</w:t>
      </w:r>
    </w:p>
    <w:p w14:paraId="656E7408" w14:textId="77777777" w:rsidR="001437B9" w:rsidRDefault="00B05A32">
      <w:pPr>
        <w:jc w:val="center"/>
        <w:rPr>
          <w:rFonts w:ascii="楷体" w:eastAsia="楷体" w:hAnsi="楷体" w:cs="楷体"/>
          <w:b/>
          <w:bCs/>
          <w:sz w:val="30"/>
          <w:szCs w:val="30"/>
        </w:rPr>
      </w:pPr>
      <w:r>
        <w:rPr>
          <w:rFonts w:ascii="楷体" w:eastAsia="楷体" w:hAnsi="楷体" w:cs="楷体" w:hint="eastAsia"/>
          <w:b/>
          <w:bCs/>
          <w:sz w:val="30"/>
          <w:szCs w:val="30"/>
        </w:rPr>
        <w:t>（优秀文化品牌）</w:t>
      </w:r>
    </w:p>
    <w:p w14:paraId="59665622" w14:textId="77777777" w:rsidR="001437B9" w:rsidRDefault="00B05A32">
      <w:pPr>
        <w:rPr>
          <w:rFonts w:ascii="仿宋" w:eastAsia="仿宋" w:hAnsi="仿宋"/>
          <w:b/>
          <w:bCs/>
          <w:sz w:val="24"/>
        </w:rPr>
      </w:pPr>
      <w:r>
        <w:rPr>
          <w:rFonts w:ascii="仿宋" w:eastAsia="仿宋" w:hAnsi="仿宋" w:hint="eastAsia"/>
          <w:b/>
          <w:sz w:val="24"/>
        </w:rPr>
        <w:t>（</w:t>
      </w:r>
      <w:r>
        <w:rPr>
          <w:rFonts w:ascii="仿宋" w:eastAsia="仿宋" w:hAnsi="仿宋" w:hint="eastAsia"/>
          <w:b/>
          <w:bCs/>
          <w:sz w:val="24"/>
        </w:rPr>
        <w:t>单位盖章处</w:t>
      </w:r>
      <w:r>
        <w:rPr>
          <w:rFonts w:ascii="仿宋" w:eastAsia="仿宋" w:hAnsi="仿宋" w:hint="eastAsia"/>
          <w:b/>
          <w:sz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600"/>
        <w:gridCol w:w="1584"/>
        <w:gridCol w:w="531"/>
        <w:gridCol w:w="375"/>
        <w:gridCol w:w="795"/>
        <w:gridCol w:w="1559"/>
        <w:gridCol w:w="301"/>
        <w:gridCol w:w="550"/>
        <w:gridCol w:w="305"/>
        <w:gridCol w:w="1427"/>
      </w:tblGrid>
      <w:tr w:rsidR="001437B9" w14:paraId="5AF802A2" w14:textId="77777777">
        <w:trPr>
          <w:trHeight w:val="733"/>
        </w:trPr>
        <w:tc>
          <w:tcPr>
            <w:tcW w:w="1501" w:type="dxa"/>
            <w:gridSpan w:val="2"/>
            <w:vAlign w:val="center"/>
          </w:tcPr>
          <w:p w14:paraId="46034086" w14:textId="77777777" w:rsidR="001437B9" w:rsidRDefault="00B05A32">
            <w:pPr>
              <w:jc w:val="center"/>
              <w:rPr>
                <w:rFonts w:ascii="仿宋" w:eastAsia="仿宋" w:hAnsi="仿宋"/>
                <w:sz w:val="24"/>
                <w:szCs w:val="32"/>
              </w:rPr>
            </w:pPr>
            <w:r>
              <w:rPr>
                <w:rFonts w:ascii="仿宋" w:eastAsia="仿宋" w:hAnsi="仿宋" w:hint="eastAsia"/>
                <w:sz w:val="24"/>
                <w:szCs w:val="32"/>
              </w:rPr>
              <w:t>单位名称</w:t>
            </w:r>
          </w:p>
        </w:tc>
        <w:tc>
          <w:tcPr>
            <w:tcW w:w="2490" w:type="dxa"/>
            <w:gridSpan w:val="3"/>
            <w:vAlign w:val="center"/>
          </w:tcPr>
          <w:p w14:paraId="05CF3D49" w14:textId="77777777" w:rsidR="001437B9" w:rsidRDefault="001437B9">
            <w:pPr>
              <w:jc w:val="center"/>
              <w:rPr>
                <w:rFonts w:ascii="仿宋" w:eastAsia="仿宋" w:hAnsi="仿宋"/>
                <w:sz w:val="24"/>
                <w:szCs w:val="32"/>
              </w:rPr>
            </w:pPr>
          </w:p>
        </w:tc>
        <w:tc>
          <w:tcPr>
            <w:tcW w:w="795" w:type="dxa"/>
            <w:vAlign w:val="center"/>
          </w:tcPr>
          <w:p w14:paraId="7A6EBC82" w14:textId="77777777" w:rsidR="001437B9" w:rsidRDefault="00B05A32">
            <w:pPr>
              <w:jc w:val="center"/>
              <w:rPr>
                <w:rFonts w:ascii="仿宋" w:eastAsia="仿宋" w:hAnsi="仿宋"/>
                <w:sz w:val="24"/>
                <w:szCs w:val="32"/>
              </w:rPr>
            </w:pPr>
            <w:r>
              <w:rPr>
                <w:rFonts w:ascii="仿宋" w:eastAsia="仿宋" w:hAnsi="仿宋" w:hint="eastAsia"/>
                <w:sz w:val="24"/>
                <w:szCs w:val="32"/>
              </w:rPr>
              <w:t>主营业务</w:t>
            </w:r>
          </w:p>
        </w:tc>
        <w:tc>
          <w:tcPr>
            <w:tcW w:w="1860" w:type="dxa"/>
            <w:gridSpan w:val="2"/>
            <w:vAlign w:val="center"/>
          </w:tcPr>
          <w:p w14:paraId="0542C0C4" w14:textId="77777777" w:rsidR="001437B9" w:rsidRDefault="001437B9">
            <w:pPr>
              <w:jc w:val="center"/>
              <w:rPr>
                <w:rFonts w:ascii="仿宋" w:eastAsia="仿宋" w:hAnsi="仿宋"/>
                <w:sz w:val="24"/>
                <w:szCs w:val="32"/>
              </w:rPr>
            </w:pPr>
          </w:p>
        </w:tc>
        <w:tc>
          <w:tcPr>
            <w:tcW w:w="855" w:type="dxa"/>
            <w:gridSpan w:val="2"/>
            <w:vAlign w:val="center"/>
          </w:tcPr>
          <w:p w14:paraId="6CE9C44A" w14:textId="77777777" w:rsidR="001437B9" w:rsidRDefault="00B05A32">
            <w:pPr>
              <w:jc w:val="center"/>
              <w:rPr>
                <w:rFonts w:ascii="仿宋" w:eastAsia="仿宋" w:hAnsi="仿宋"/>
                <w:sz w:val="24"/>
                <w:szCs w:val="32"/>
              </w:rPr>
            </w:pPr>
            <w:r>
              <w:rPr>
                <w:rFonts w:ascii="仿宋" w:eastAsia="仿宋" w:hAnsi="仿宋" w:hint="eastAsia"/>
                <w:sz w:val="24"/>
                <w:szCs w:val="32"/>
              </w:rPr>
              <w:t>邮 编</w:t>
            </w:r>
          </w:p>
        </w:tc>
        <w:tc>
          <w:tcPr>
            <w:tcW w:w="1427" w:type="dxa"/>
            <w:vAlign w:val="center"/>
          </w:tcPr>
          <w:p w14:paraId="5F1C47B6" w14:textId="77777777" w:rsidR="001437B9" w:rsidRDefault="001437B9">
            <w:pPr>
              <w:jc w:val="center"/>
              <w:rPr>
                <w:rFonts w:ascii="仿宋" w:eastAsia="仿宋" w:hAnsi="仿宋"/>
                <w:sz w:val="24"/>
                <w:szCs w:val="32"/>
              </w:rPr>
            </w:pPr>
          </w:p>
        </w:tc>
      </w:tr>
      <w:tr w:rsidR="001437B9" w14:paraId="02B63A8A" w14:textId="77777777">
        <w:trPr>
          <w:trHeight w:val="598"/>
        </w:trPr>
        <w:tc>
          <w:tcPr>
            <w:tcW w:w="1501" w:type="dxa"/>
            <w:gridSpan w:val="2"/>
            <w:vAlign w:val="center"/>
          </w:tcPr>
          <w:p w14:paraId="7789E1CE" w14:textId="77777777" w:rsidR="001437B9" w:rsidRDefault="00B05A32">
            <w:pPr>
              <w:jc w:val="center"/>
              <w:rPr>
                <w:rFonts w:ascii="仿宋" w:eastAsia="仿宋" w:hAnsi="仿宋"/>
                <w:sz w:val="24"/>
                <w:szCs w:val="32"/>
              </w:rPr>
            </w:pPr>
            <w:r>
              <w:rPr>
                <w:rFonts w:ascii="仿宋" w:eastAsia="仿宋" w:hAnsi="仿宋" w:hint="eastAsia"/>
                <w:sz w:val="24"/>
                <w:szCs w:val="32"/>
              </w:rPr>
              <w:t>单位地址</w:t>
            </w:r>
          </w:p>
        </w:tc>
        <w:tc>
          <w:tcPr>
            <w:tcW w:w="7427" w:type="dxa"/>
            <w:gridSpan w:val="9"/>
            <w:vAlign w:val="center"/>
          </w:tcPr>
          <w:p w14:paraId="7FA89DAF" w14:textId="77777777" w:rsidR="001437B9" w:rsidRDefault="001437B9">
            <w:pPr>
              <w:jc w:val="center"/>
              <w:rPr>
                <w:rFonts w:ascii="仿宋" w:eastAsia="仿宋" w:hAnsi="仿宋"/>
                <w:sz w:val="24"/>
                <w:szCs w:val="32"/>
              </w:rPr>
            </w:pPr>
          </w:p>
        </w:tc>
      </w:tr>
      <w:tr w:rsidR="001437B9" w14:paraId="4139C9A0" w14:textId="77777777">
        <w:trPr>
          <w:trHeight w:val="456"/>
        </w:trPr>
        <w:tc>
          <w:tcPr>
            <w:tcW w:w="1501" w:type="dxa"/>
            <w:gridSpan w:val="2"/>
            <w:vMerge w:val="restart"/>
            <w:vAlign w:val="center"/>
          </w:tcPr>
          <w:p w14:paraId="23F06C45" w14:textId="77777777" w:rsidR="001437B9" w:rsidRDefault="00B05A32">
            <w:pPr>
              <w:jc w:val="center"/>
              <w:rPr>
                <w:rFonts w:ascii="仿宋" w:eastAsia="仿宋" w:hAnsi="仿宋"/>
                <w:sz w:val="24"/>
                <w:szCs w:val="32"/>
              </w:rPr>
            </w:pPr>
            <w:r>
              <w:rPr>
                <w:rFonts w:ascii="仿宋" w:eastAsia="仿宋" w:hAnsi="仿宋" w:hint="eastAsia"/>
                <w:sz w:val="24"/>
                <w:szCs w:val="32"/>
              </w:rPr>
              <w:t>联 系 人</w:t>
            </w:r>
          </w:p>
        </w:tc>
        <w:tc>
          <w:tcPr>
            <w:tcW w:w="1584" w:type="dxa"/>
            <w:vMerge w:val="restart"/>
            <w:vAlign w:val="center"/>
          </w:tcPr>
          <w:p w14:paraId="59764605" w14:textId="77777777" w:rsidR="001437B9" w:rsidRDefault="001437B9">
            <w:pPr>
              <w:jc w:val="center"/>
              <w:rPr>
                <w:rFonts w:ascii="仿宋" w:eastAsia="仿宋" w:hAnsi="仿宋"/>
                <w:sz w:val="24"/>
                <w:szCs w:val="32"/>
              </w:rPr>
            </w:pPr>
          </w:p>
        </w:tc>
        <w:tc>
          <w:tcPr>
            <w:tcW w:w="1701" w:type="dxa"/>
            <w:gridSpan w:val="3"/>
            <w:vAlign w:val="center"/>
          </w:tcPr>
          <w:p w14:paraId="29690C14" w14:textId="77777777" w:rsidR="001437B9" w:rsidRDefault="00B05A32">
            <w:pPr>
              <w:jc w:val="center"/>
              <w:rPr>
                <w:rFonts w:ascii="仿宋" w:eastAsia="仿宋" w:hAnsi="仿宋"/>
                <w:sz w:val="24"/>
                <w:szCs w:val="32"/>
              </w:rPr>
            </w:pPr>
            <w:r>
              <w:rPr>
                <w:rFonts w:ascii="仿宋" w:eastAsia="仿宋" w:hAnsi="仿宋" w:hint="eastAsia"/>
                <w:sz w:val="24"/>
              </w:rPr>
              <w:t>固定</w:t>
            </w:r>
            <w:r>
              <w:rPr>
                <w:rFonts w:ascii="仿宋" w:eastAsia="仿宋" w:hAnsi="仿宋" w:hint="eastAsia"/>
                <w:sz w:val="24"/>
                <w:szCs w:val="32"/>
              </w:rPr>
              <w:t>电话</w:t>
            </w:r>
          </w:p>
        </w:tc>
        <w:tc>
          <w:tcPr>
            <w:tcW w:w="1559" w:type="dxa"/>
            <w:vAlign w:val="center"/>
          </w:tcPr>
          <w:p w14:paraId="3E012213" w14:textId="77777777" w:rsidR="001437B9" w:rsidRDefault="001437B9">
            <w:pPr>
              <w:jc w:val="center"/>
              <w:rPr>
                <w:rFonts w:ascii="仿宋" w:eastAsia="仿宋" w:hAnsi="仿宋"/>
                <w:sz w:val="24"/>
                <w:szCs w:val="32"/>
              </w:rPr>
            </w:pPr>
          </w:p>
        </w:tc>
        <w:tc>
          <w:tcPr>
            <w:tcW w:w="851" w:type="dxa"/>
            <w:gridSpan w:val="2"/>
            <w:vMerge w:val="restart"/>
            <w:vAlign w:val="center"/>
          </w:tcPr>
          <w:p w14:paraId="4C84FF54" w14:textId="77777777" w:rsidR="001437B9" w:rsidRDefault="00B05A32">
            <w:pPr>
              <w:jc w:val="center"/>
              <w:rPr>
                <w:rFonts w:ascii="仿宋" w:eastAsia="仿宋" w:hAnsi="仿宋"/>
                <w:sz w:val="24"/>
                <w:szCs w:val="32"/>
              </w:rPr>
            </w:pPr>
            <w:r>
              <w:rPr>
                <w:rFonts w:ascii="仿宋" w:eastAsia="仿宋" w:hAnsi="仿宋" w:hint="eastAsia"/>
                <w:sz w:val="24"/>
                <w:szCs w:val="32"/>
              </w:rPr>
              <w:t>电子邮箱</w:t>
            </w:r>
          </w:p>
        </w:tc>
        <w:tc>
          <w:tcPr>
            <w:tcW w:w="1732" w:type="dxa"/>
            <w:gridSpan w:val="2"/>
            <w:vMerge w:val="restart"/>
            <w:vAlign w:val="center"/>
          </w:tcPr>
          <w:p w14:paraId="25441DD9" w14:textId="77777777" w:rsidR="001437B9" w:rsidRDefault="001437B9">
            <w:pPr>
              <w:jc w:val="center"/>
              <w:rPr>
                <w:rFonts w:ascii="仿宋" w:eastAsia="仿宋" w:hAnsi="仿宋"/>
                <w:sz w:val="24"/>
                <w:szCs w:val="32"/>
              </w:rPr>
            </w:pPr>
          </w:p>
        </w:tc>
      </w:tr>
      <w:tr w:rsidR="001437B9" w14:paraId="60A0645A" w14:textId="77777777">
        <w:trPr>
          <w:trHeight w:val="462"/>
        </w:trPr>
        <w:tc>
          <w:tcPr>
            <w:tcW w:w="1501" w:type="dxa"/>
            <w:gridSpan w:val="2"/>
            <w:vMerge/>
            <w:vAlign w:val="center"/>
          </w:tcPr>
          <w:p w14:paraId="60F8D704" w14:textId="77777777" w:rsidR="001437B9" w:rsidRDefault="001437B9">
            <w:pPr>
              <w:jc w:val="center"/>
              <w:rPr>
                <w:rFonts w:ascii="仿宋" w:eastAsia="仿宋" w:hAnsi="仿宋"/>
                <w:sz w:val="24"/>
                <w:szCs w:val="32"/>
              </w:rPr>
            </w:pPr>
          </w:p>
        </w:tc>
        <w:tc>
          <w:tcPr>
            <w:tcW w:w="1584" w:type="dxa"/>
            <w:vMerge/>
            <w:vAlign w:val="center"/>
          </w:tcPr>
          <w:p w14:paraId="455D90C4" w14:textId="77777777" w:rsidR="001437B9" w:rsidRDefault="001437B9">
            <w:pPr>
              <w:jc w:val="center"/>
              <w:rPr>
                <w:rFonts w:ascii="仿宋" w:eastAsia="仿宋" w:hAnsi="仿宋"/>
                <w:sz w:val="24"/>
                <w:szCs w:val="32"/>
              </w:rPr>
            </w:pPr>
          </w:p>
        </w:tc>
        <w:tc>
          <w:tcPr>
            <w:tcW w:w="1701" w:type="dxa"/>
            <w:gridSpan w:val="3"/>
            <w:vAlign w:val="center"/>
          </w:tcPr>
          <w:p w14:paraId="318780A7" w14:textId="77777777" w:rsidR="001437B9" w:rsidRDefault="00B05A32">
            <w:pPr>
              <w:jc w:val="center"/>
              <w:rPr>
                <w:rFonts w:ascii="仿宋" w:eastAsia="仿宋" w:hAnsi="仿宋"/>
                <w:sz w:val="24"/>
                <w:szCs w:val="32"/>
              </w:rPr>
            </w:pPr>
            <w:r>
              <w:rPr>
                <w:rFonts w:ascii="仿宋" w:eastAsia="仿宋" w:hAnsi="仿宋" w:hint="eastAsia"/>
                <w:sz w:val="24"/>
                <w:szCs w:val="32"/>
              </w:rPr>
              <w:t>手  机</w:t>
            </w:r>
          </w:p>
        </w:tc>
        <w:tc>
          <w:tcPr>
            <w:tcW w:w="1559" w:type="dxa"/>
            <w:vAlign w:val="center"/>
          </w:tcPr>
          <w:p w14:paraId="365F4B27" w14:textId="77777777" w:rsidR="001437B9" w:rsidRDefault="001437B9">
            <w:pPr>
              <w:jc w:val="center"/>
              <w:rPr>
                <w:rFonts w:ascii="仿宋" w:eastAsia="仿宋" w:hAnsi="仿宋"/>
                <w:sz w:val="24"/>
                <w:szCs w:val="32"/>
              </w:rPr>
            </w:pPr>
          </w:p>
        </w:tc>
        <w:tc>
          <w:tcPr>
            <w:tcW w:w="851" w:type="dxa"/>
            <w:gridSpan w:val="2"/>
            <w:vMerge/>
            <w:vAlign w:val="center"/>
          </w:tcPr>
          <w:p w14:paraId="00D2F1C3" w14:textId="77777777" w:rsidR="001437B9" w:rsidRDefault="001437B9">
            <w:pPr>
              <w:jc w:val="center"/>
              <w:rPr>
                <w:rFonts w:ascii="仿宋" w:eastAsia="仿宋" w:hAnsi="仿宋"/>
                <w:sz w:val="24"/>
                <w:szCs w:val="32"/>
              </w:rPr>
            </w:pPr>
          </w:p>
        </w:tc>
        <w:tc>
          <w:tcPr>
            <w:tcW w:w="1732" w:type="dxa"/>
            <w:gridSpan w:val="2"/>
            <w:vMerge/>
            <w:vAlign w:val="center"/>
          </w:tcPr>
          <w:p w14:paraId="37916A1B" w14:textId="77777777" w:rsidR="001437B9" w:rsidRDefault="001437B9">
            <w:pPr>
              <w:jc w:val="center"/>
              <w:rPr>
                <w:rFonts w:ascii="仿宋" w:eastAsia="仿宋" w:hAnsi="仿宋"/>
                <w:sz w:val="24"/>
                <w:szCs w:val="32"/>
              </w:rPr>
            </w:pPr>
          </w:p>
        </w:tc>
      </w:tr>
      <w:tr w:rsidR="001437B9" w14:paraId="17127232" w14:textId="77777777">
        <w:trPr>
          <w:trHeight w:val="748"/>
        </w:trPr>
        <w:tc>
          <w:tcPr>
            <w:tcW w:w="1501" w:type="dxa"/>
            <w:gridSpan w:val="2"/>
            <w:vAlign w:val="center"/>
          </w:tcPr>
          <w:p w14:paraId="0436AE23" w14:textId="77777777" w:rsidR="001437B9" w:rsidRDefault="00B05A32">
            <w:pPr>
              <w:jc w:val="center"/>
              <w:rPr>
                <w:rFonts w:ascii="仿宋" w:eastAsia="仿宋" w:hAnsi="仿宋"/>
                <w:sz w:val="24"/>
                <w:szCs w:val="32"/>
              </w:rPr>
            </w:pPr>
            <w:r>
              <w:rPr>
                <w:rFonts w:ascii="仿宋" w:eastAsia="仿宋" w:hAnsi="仿宋" w:hint="eastAsia"/>
                <w:sz w:val="24"/>
                <w:szCs w:val="32"/>
              </w:rPr>
              <w:t>品牌名称</w:t>
            </w:r>
          </w:p>
        </w:tc>
        <w:tc>
          <w:tcPr>
            <w:tcW w:w="7427" w:type="dxa"/>
            <w:gridSpan w:val="9"/>
            <w:vAlign w:val="center"/>
          </w:tcPr>
          <w:p w14:paraId="40C3153C" w14:textId="77777777" w:rsidR="001437B9" w:rsidRDefault="001437B9">
            <w:pPr>
              <w:jc w:val="center"/>
              <w:rPr>
                <w:rFonts w:ascii="仿宋" w:eastAsia="仿宋" w:hAnsi="仿宋"/>
                <w:sz w:val="24"/>
                <w:szCs w:val="32"/>
              </w:rPr>
            </w:pPr>
          </w:p>
        </w:tc>
      </w:tr>
      <w:tr w:rsidR="001437B9" w14:paraId="58CA070A" w14:textId="77777777">
        <w:trPr>
          <w:trHeight w:val="634"/>
        </w:trPr>
        <w:tc>
          <w:tcPr>
            <w:tcW w:w="3616" w:type="dxa"/>
            <w:gridSpan w:val="4"/>
            <w:vAlign w:val="center"/>
          </w:tcPr>
          <w:p w14:paraId="39B3A202"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□是     □否</w:t>
            </w:r>
          </w:p>
          <w:p w14:paraId="3B5B0942" w14:textId="77777777" w:rsidR="001437B9" w:rsidRDefault="00B05A32">
            <w:pPr>
              <w:spacing w:line="400" w:lineRule="exact"/>
              <w:jc w:val="left"/>
              <w:rPr>
                <w:rFonts w:ascii="仿宋" w:eastAsia="仿宋" w:hAnsi="仿宋"/>
                <w:sz w:val="24"/>
                <w:szCs w:val="32"/>
              </w:rPr>
            </w:pPr>
            <w:r>
              <w:rPr>
                <w:rFonts w:ascii="仿宋" w:eastAsia="仿宋" w:hAnsi="仿宋" w:hint="eastAsia"/>
                <w:sz w:val="24"/>
                <w:szCs w:val="32"/>
              </w:rPr>
              <w:t>是否有品牌建设实施纲要、工作方案</w:t>
            </w:r>
          </w:p>
        </w:tc>
        <w:tc>
          <w:tcPr>
            <w:tcW w:w="5312" w:type="dxa"/>
            <w:gridSpan w:val="7"/>
          </w:tcPr>
          <w:p w14:paraId="2E7EFD59"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纲要、方案名称及制定时间</w:t>
            </w:r>
          </w:p>
        </w:tc>
      </w:tr>
      <w:tr w:rsidR="001437B9" w14:paraId="04E7F854" w14:textId="77777777">
        <w:trPr>
          <w:trHeight w:val="980"/>
        </w:trPr>
        <w:tc>
          <w:tcPr>
            <w:tcW w:w="3616" w:type="dxa"/>
            <w:gridSpan w:val="4"/>
            <w:vAlign w:val="center"/>
          </w:tcPr>
          <w:p w14:paraId="597CDDF4"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□是     □否</w:t>
            </w:r>
          </w:p>
          <w:p w14:paraId="265BB2E2" w14:textId="77777777" w:rsidR="001437B9" w:rsidRDefault="00B05A32">
            <w:pPr>
              <w:spacing w:line="400" w:lineRule="exact"/>
              <w:jc w:val="left"/>
              <w:rPr>
                <w:rFonts w:ascii="仿宋" w:eastAsia="仿宋" w:hAnsi="仿宋"/>
                <w:sz w:val="24"/>
                <w:szCs w:val="32"/>
              </w:rPr>
            </w:pPr>
            <w:r>
              <w:rPr>
                <w:rFonts w:ascii="仿宋" w:eastAsia="仿宋" w:hAnsi="仿宋" w:hint="eastAsia"/>
                <w:sz w:val="24"/>
                <w:szCs w:val="32"/>
              </w:rPr>
              <w:t>近3年是否有获得地市级以上品牌建设荣誉称号</w:t>
            </w:r>
          </w:p>
        </w:tc>
        <w:tc>
          <w:tcPr>
            <w:tcW w:w="5312" w:type="dxa"/>
            <w:gridSpan w:val="7"/>
          </w:tcPr>
          <w:p w14:paraId="26EA4864"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奖项名称、获奖时间</w:t>
            </w:r>
          </w:p>
        </w:tc>
      </w:tr>
      <w:tr w:rsidR="001437B9" w14:paraId="6642FC19" w14:textId="77777777">
        <w:trPr>
          <w:trHeight w:val="5000"/>
        </w:trPr>
        <w:tc>
          <w:tcPr>
            <w:tcW w:w="901" w:type="dxa"/>
            <w:textDirection w:val="tbRlV"/>
            <w:vAlign w:val="center"/>
          </w:tcPr>
          <w:p w14:paraId="522E5361" w14:textId="77777777" w:rsidR="001437B9" w:rsidRDefault="00B05A32">
            <w:pPr>
              <w:ind w:left="113"/>
              <w:jc w:val="center"/>
              <w:rPr>
                <w:rFonts w:ascii="仿宋" w:eastAsia="仿宋" w:hAnsi="仿宋"/>
                <w:sz w:val="28"/>
                <w:szCs w:val="32"/>
              </w:rPr>
            </w:pPr>
            <w:r>
              <w:rPr>
                <w:rFonts w:ascii="仿宋" w:eastAsia="仿宋" w:hAnsi="仿宋" w:hint="eastAsia"/>
                <w:sz w:val="24"/>
                <w:szCs w:val="32"/>
              </w:rPr>
              <w:t xml:space="preserve">文 化 品 牌 简 </w:t>
            </w:r>
            <w:proofErr w:type="gramStart"/>
            <w:r>
              <w:rPr>
                <w:rFonts w:ascii="仿宋" w:eastAsia="仿宋" w:hAnsi="仿宋" w:hint="eastAsia"/>
                <w:sz w:val="24"/>
                <w:szCs w:val="32"/>
              </w:rPr>
              <w:t>介</w:t>
            </w:r>
            <w:proofErr w:type="gramEnd"/>
            <w:r>
              <w:rPr>
                <w:rFonts w:ascii="仿宋" w:eastAsia="仿宋" w:hAnsi="仿宋" w:hint="eastAsia"/>
                <w:sz w:val="24"/>
                <w:szCs w:val="32"/>
              </w:rPr>
              <w:t xml:space="preserve"> 及 主 要 成 绩</w:t>
            </w:r>
          </w:p>
        </w:tc>
        <w:tc>
          <w:tcPr>
            <w:tcW w:w="8027" w:type="dxa"/>
            <w:gridSpan w:val="10"/>
          </w:tcPr>
          <w:p w14:paraId="5641982A" w14:textId="77777777" w:rsidR="001437B9" w:rsidRDefault="00B05A32">
            <w:pPr>
              <w:spacing w:line="400" w:lineRule="exact"/>
              <w:jc w:val="left"/>
              <w:rPr>
                <w:rFonts w:ascii="仿宋" w:eastAsia="仿宋" w:hAnsi="仿宋"/>
                <w:sz w:val="24"/>
                <w:szCs w:val="32"/>
              </w:rPr>
            </w:pPr>
            <w:r>
              <w:rPr>
                <w:rFonts w:ascii="仿宋" w:eastAsia="仿宋" w:hAnsi="仿宋" w:hint="eastAsia"/>
                <w:sz w:val="24"/>
                <w:szCs w:val="32"/>
              </w:rPr>
              <w:t>简述本单位文化品牌建设过程（包括品牌定位、基本特点、打造历程和社会评价等）及建设成果（</w:t>
            </w:r>
            <w:proofErr w:type="gramStart"/>
            <w:r>
              <w:rPr>
                <w:rFonts w:ascii="仿宋" w:eastAsia="仿宋" w:hAnsi="仿宋" w:hint="eastAsia"/>
                <w:sz w:val="24"/>
                <w:szCs w:val="32"/>
              </w:rPr>
              <w:t>含品牌</w:t>
            </w:r>
            <w:proofErr w:type="gramEnd"/>
            <w:r>
              <w:rPr>
                <w:rFonts w:ascii="仿宋" w:eastAsia="仿宋" w:hAnsi="仿宋" w:hint="eastAsia"/>
                <w:sz w:val="24"/>
                <w:szCs w:val="32"/>
              </w:rPr>
              <w:t>媒体宣传报道情况）等。</w:t>
            </w:r>
          </w:p>
          <w:p w14:paraId="2D775AA0" w14:textId="77777777" w:rsidR="001437B9" w:rsidRDefault="001437B9">
            <w:pPr>
              <w:spacing w:line="400" w:lineRule="exact"/>
              <w:jc w:val="left"/>
              <w:rPr>
                <w:rFonts w:ascii="仿宋" w:eastAsia="仿宋" w:hAnsi="仿宋"/>
                <w:sz w:val="24"/>
                <w:szCs w:val="32"/>
              </w:rPr>
            </w:pPr>
          </w:p>
          <w:p w14:paraId="56DC7E05" w14:textId="77777777" w:rsidR="001437B9" w:rsidRDefault="001437B9">
            <w:pPr>
              <w:spacing w:line="400" w:lineRule="exact"/>
              <w:jc w:val="left"/>
              <w:rPr>
                <w:rFonts w:ascii="仿宋" w:eastAsia="仿宋" w:hAnsi="仿宋"/>
                <w:sz w:val="24"/>
                <w:szCs w:val="32"/>
              </w:rPr>
            </w:pPr>
          </w:p>
          <w:p w14:paraId="63DB741C" w14:textId="77777777" w:rsidR="001437B9" w:rsidRDefault="001437B9">
            <w:pPr>
              <w:jc w:val="left"/>
              <w:rPr>
                <w:rFonts w:ascii="仿宋" w:eastAsia="仿宋" w:hAnsi="仿宋"/>
                <w:sz w:val="24"/>
                <w:szCs w:val="32"/>
              </w:rPr>
            </w:pPr>
          </w:p>
          <w:p w14:paraId="75023E65" w14:textId="77777777" w:rsidR="001437B9" w:rsidRDefault="001437B9">
            <w:pPr>
              <w:jc w:val="left"/>
              <w:rPr>
                <w:rFonts w:ascii="仿宋" w:eastAsia="仿宋" w:hAnsi="仿宋"/>
                <w:sz w:val="24"/>
                <w:szCs w:val="32"/>
              </w:rPr>
            </w:pPr>
          </w:p>
          <w:p w14:paraId="72209BEE" w14:textId="77777777" w:rsidR="001437B9" w:rsidRDefault="001437B9">
            <w:pPr>
              <w:jc w:val="left"/>
              <w:rPr>
                <w:rFonts w:ascii="仿宋" w:eastAsia="仿宋" w:hAnsi="仿宋"/>
                <w:sz w:val="24"/>
                <w:szCs w:val="32"/>
              </w:rPr>
            </w:pPr>
          </w:p>
          <w:p w14:paraId="680AE162" w14:textId="77777777" w:rsidR="001437B9" w:rsidRDefault="001437B9">
            <w:pPr>
              <w:jc w:val="left"/>
              <w:rPr>
                <w:rFonts w:ascii="仿宋" w:eastAsia="仿宋" w:hAnsi="仿宋"/>
                <w:b/>
                <w:bCs/>
                <w:sz w:val="24"/>
                <w:szCs w:val="32"/>
              </w:rPr>
            </w:pPr>
          </w:p>
          <w:p w14:paraId="04756A69" w14:textId="77777777" w:rsidR="001437B9" w:rsidRDefault="001437B9">
            <w:pPr>
              <w:jc w:val="left"/>
              <w:rPr>
                <w:rFonts w:ascii="仿宋" w:eastAsia="仿宋" w:hAnsi="仿宋"/>
                <w:b/>
                <w:bCs/>
                <w:sz w:val="24"/>
                <w:szCs w:val="32"/>
              </w:rPr>
            </w:pPr>
          </w:p>
          <w:p w14:paraId="277FF0A6" w14:textId="77777777" w:rsidR="001437B9" w:rsidRDefault="001437B9">
            <w:pPr>
              <w:jc w:val="left"/>
              <w:rPr>
                <w:rFonts w:ascii="仿宋" w:eastAsia="仿宋" w:hAnsi="仿宋"/>
                <w:b/>
                <w:bCs/>
                <w:sz w:val="24"/>
                <w:szCs w:val="32"/>
              </w:rPr>
            </w:pPr>
          </w:p>
          <w:p w14:paraId="723FD41D" w14:textId="77777777" w:rsidR="001437B9" w:rsidRDefault="001437B9">
            <w:pPr>
              <w:jc w:val="left"/>
              <w:rPr>
                <w:rFonts w:ascii="仿宋" w:eastAsia="仿宋" w:hAnsi="仿宋"/>
                <w:b/>
                <w:bCs/>
                <w:sz w:val="24"/>
                <w:szCs w:val="32"/>
              </w:rPr>
            </w:pPr>
          </w:p>
          <w:p w14:paraId="15B94523" w14:textId="77777777" w:rsidR="001437B9" w:rsidRDefault="001437B9">
            <w:pPr>
              <w:jc w:val="left"/>
              <w:rPr>
                <w:rFonts w:ascii="仿宋" w:eastAsia="仿宋" w:hAnsi="仿宋"/>
                <w:b/>
                <w:bCs/>
                <w:sz w:val="24"/>
                <w:szCs w:val="32"/>
              </w:rPr>
            </w:pPr>
          </w:p>
          <w:p w14:paraId="7F9E1911" w14:textId="77777777" w:rsidR="001437B9" w:rsidRDefault="001437B9">
            <w:pPr>
              <w:jc w:val="left"/>
              <w:rPr>
                <w:rFonts w:ascii="仿宋" w:eastAsia="仿宋" w:hAnsi="仿宋"/>
                <w:b/>
                <w:bCs/>
                <w:sz w:val="24"/>
                <w:szCs w:val="32"/>
              </w:rPr>
            </w:pPr>
          </w:p>
          <w:p w14:paraId="6F349AB5" w14:textId="77777777" w:rsidR="001437B9" w:rsidRDefault="001437B9">
            <w:pPr>
              <w:jc w:val="left"/>
              <w:rPr>
                <w:rFonts w:ascii="仿宋" w:eastAsia="仿宋" w:hAnsi="仿宋"/>
                <w:b/>
                <w:bCs/>
                <w:sz w:val="24"/>
                <w:szCs w:val="32"/>
              </w:rPr>
            </w:pPr>
          </w:p>
          <w:p w14:paraId="50200392" w14:textId="77777777" w:rsidR="001437B9" w:rsidRDefault="001437B9">
            <w:pPr>
              <w:jc w:val="left"/>
              <w:rPr>
                <w:rFonts w:ascii="仿宋" w:eastAsia="仿宋" w:hAnsi="仿宋"/>
                <w:b/>
                <w:bCs/>
                <w:sz w:val="24"/>
                <w:szCs w:val="32"/>
              </w:rPr>
            </w:pPr>
          </w:p>
          <w:p w14:paraId="7735CE94" w14:textId="77777777" w:rsidR="001437B9" w:rsidRDefault="001437B9">
            <w:pPr>
              <w:jc w:val="left"/>
              <w:rPr>
                <w:rFonts w:ascii="仿宋" w:eastAsia="仿宋" w:hAnsi="仿宋"/>
                <w:b/>
                <w:bCs/>
                <w:sz w:val="24"/>
                <w:szCs w:val="32"/>
              </w:rPr>
            </w:pPr>
          </w:p>
        </w:tc>
      </w:tr>
    </w:tbl>
    <w:p w14:paraId="32CE407F" w14:textId="77777777" w:rsidR="001437B9" w:rsidRDefault="00B05A32">
      <w:pPr>
        <w:jc w:val="right"/>
        <w:rPr>
          <w:rFonts w:ascii="仿宋" w:eastAsia="仿宋" w:hAnsi="仿宋"/>
          <w:sz w:val="30"/>
        </w:rPr>
        <w:sectPr w:rsidR="001437B9">
          <w:headerReference w:type="default" r:id="rId11"/>
          <w:footerReference w:type="even" r:id="rId12"/>
          <w:footerReference w:type="default" r:id="rId13"/>
          <w:pgSz w:w="11906" w:h="16838"/>
          <w:pgMar w:top="1440" w:right="1701" w:bottom="1440" w:left="1701" w:header="851" w:footer="992" w:gutter="0"/>
          <w:cols w:space="720"/>
          <w:docGrid w:type="lines" w:linePitch="312"/>
        </w:sectPr>
      </w:pPr>
      <w:r>
        <w:rPr>
          <w:rFonts w:ascii="仿宋" w:eastAsia="仿宋" w:hAnsi="仿宋" w:hint="eastAsia"/>
          <w:sz w:val="30"/>
        </w:rPr>
        <w:t>此表可另附页，复制有效</w:t>
      </w:r>
    </w:p>
    <w:p w14:paraId="2D8D13D1" w14:textId="77777777" w:rsidR="001437B9" w:rsidRDefault="00B05A32">
      <w:pPr>
        <w:spacing w:afterLines="50" w:after="156"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2022年度交通运输文化建设综合优秀成果申报表</w:t>
      </w:r>
    </w:p>
    <w:p w14:paraId="183DFDF0" w14:textId="77777777" w:rsidR="001437B9" w:rsidRDefault="00B05A32">
      <w:pPr>
        <w:jc w:val="center"/>
        <w:rPr>
          <w:rFonts w:ascii="楷体" w:eastAsia="楷体" w:hAnsi="楷体" w:cs="楷体"/>
          <w:b/>
          <w:bCs/>
          <w:sz w:val="30"/>
          <w:szCs w:val="30"/>
        </w:rPr>
      </w:pPr>
      <w:r>
        <w:rPr>
          <w:rFonts w:ascii="楷体" w:eastAsia="楷体" w:hAnsi="楷体" w:cs="楷体" w:hint="eastAsia"/>
          <w:b/>
          <w:bCs/>
          <w:sz w:val="30"/>
          <w:szCs w:val="30"/>
        </w:rPr>
        <w:t>（文化建设优秀单位）</w:t>
      </w:r>
    </w:p>
    <w:p w14:paraId="1D439ED4" w14:textId="77777777" w:rsidR="001437B9" w:rsidRDefault="00B05A32">
      <w:pPr>
        <w:spacing w:line="360" w:lineRule="auto"/>
        <w:rPr>
          <w:rFonts w:ascii="仿宋" w:eastAsia="仿宋" w:hAnsi="仿宋"/>
          <w:b/>
          <w:bCs/>
          <w:sz w:val="24"/>
        </w:rPr>
      </w:pPr>
      <w:r>
        <w:rPr>
          <w:rFonts w:ascii="仿宋" w:eastAsia="仿宋" w:hAnsi="仿宋" w:hint="eastAsia"/>
          <w:b/>
          <w:bCs/>
          <w:sz w:val="24"/>
        </w:rPr>
        <w:t xml:space="preserve">（单位盖章处）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356"/>
        <w:gridCol w:w="720"/>
        <w:gridCol w:w="676"/>
        <w:gridCol w:w="560"/>
        <w:gridCol w:w="716"/>
        <w:gridCol w:w="1552"/>
      </w:tblGrid>
      <w:tr w:rsidR="001437B9" w14:paraId="41CC6ADD" w14:textId="77777777">
        <w:trPr>
          <w:cantSplit/>
        </w:trPr>
        <w:tc>
          <w:tcPr>
            <w:tcW w:w="1368" w:type="dxa"/>
            <w:vAlign w:val="center"/>
          </w:tcPr>
          <w:p w14:paraId="4630FF29" w14:textId="77777777" w:rsidR="001437B9" w:rsidRDefault="00B05A32">
            <w:pPr>
              <w:jc w:val="center"/>
              <w:rPr>
                <w:rFonts w:ascii="仿宋" w:eastAsia="仿宋" w:hAnsi="仿宋"/>
                <w:sz w:val="24"/>
              </w:rPr>
            </w:pPr>
            <w:r>
              <w:rPr>
                <w:rFonts w:ascii="仿宋" w:eastAsia="仿宋" w:hAnsi="仿宋" w:hint="eastAsia"/>
                <w:sz w:val="24"/>
              </w:rPr>
              <w:t>单位名称</w:t>
            </w:r>
          </w:p>
        </w:tc>
        <w:tc>
          <w:tcPr>
            <w:tcW w:w="3876" w:type="dxa"/>
            <w:gridSpan w:val="3"/>
          </w:tcPr>
          <w:p w14:paraId="60B9A10F" w14:textId="77777777" w:rsidR="001437B9" w:rsidRDefault="001437B9">
            <w:pPr>
              <w:rPr>
                <w:rFonts w:ascii="仿宋" w:eastAsia="仿宋" w:hAnsi="仿宋"/>
                <w:sz w:val="24"/>
              </w:rPr>
            </w:pPr>
          </w:p>
          <w:p w14:paraId="4C649C22" w14:textId="77777777" w:rsidR="001437B9" w:rsidRDefault="001437B9">
            <w:pPr>
              <w:rPr>
                <w:rFonts w:ascii="仿宋" w:eastAsia="仿宋" w:hAnsi="仿宋"/>
                <w:sz w:val="24"/>
              </w:rPr>
            </w:pPr>
          </w:p>
        </w:tc>
        <w:tc>
          <w:tcPr>
            <w:tcW w:w="1236" w:type="dxa"/>
            <w:gridSpan w:val="2"/>
            <w:vAlign w:val="center"/>
          </w:tcPr>
          <w:p w14:paraId="4AC69C78" w14:textId="77777777" w:rsidR="001437B9" w:rsidRDefault="00B05A32">
            <w:pPr>
              <w:jc w:val="center"/>
              <w:rPr>
                <w:rFonts w:ascii="仿宋" w:eastAsia="仿宋" w:hAnsi="仿宋"/>
                <w:sz w:val="24"/>
              </w:rPr>
            </w:pPr>
            <w:r>
              <w:rPr>
                <w:rFonts w:ascii="仿宋" w:eastAsia="仿宋" w:hAnsi="仿宋" w:hint="eastAsia"/>
                <w:sz w:val="24"/>
              </w:rPr>
              <w:t>法人代表</w:t>
            </w:r>
          </w:p>
        </w:tc>
        <w:tc>
          <w:tcPr>
            <w:tcW w:w="2268" w:type="dxa"/>
            <w:gridSpan w:val="2"/>
          </w:tcPr>
          <w:p w14:paraId="406D7273" w14:textId="77777777" w:rsidR="001437B9" w:rsidRDefault="001437B9">
            <w:pPr>
              <w:rPr>
                <w:rFonts w:ascii="仿宋" w:eastAsia="仿宋" w:hAnsi="仿宋"/>
                <w:sz w:val="24"/>
              </w:rPr>
            </w:pPr>
          </w:p>
        </w:tc>
      </w:tr>
      <w:tr w:rsidR="001437B9" w14:paraId="36645DC8" w14:textId="77777777">
        <w:trPr>
          <w:cantSplit/>
        </w:trPr>
        <w:tc>
          <w:tcPr>
            <w:tcW w:w="1368" w:type="dxa"/>
            <w:vAlign w:val="center"/>
          </w:tcPr>
          <w:p w14:paraId="5A2C65E4" w14:textId="77777777" w:rsidR="001437B9" w:rsidRDefault="00B05A32">
            <w:pPr>
              <w:jc w:val="center"/>
              <w:rPr>
                <w:rFonts w:ascii="仿宋" w:eastAsia="仿宋" w:hAnsi="仿宋"/>
                <w:sz w:val="24"/>
              </w:rPr>
            </w:pPr>
            <w:r>
              <w:rPr>
                <w:rFonts w:ascii="仿宋" w:eastAsia="仿宋" w:hAnsi="仿宋" w:hint="eastAsia"/>
                <w:sz w:val="24"/>
              </w:rPr>
              <w:t>单位地址</w:t>
            </w:r>
          </w:p>
        </w:tc>
        <w:tc>
          <w:tcPr>
            <w:tcW w:w="3876" w:type="dxa"/>
            <w:gridSpan w:val="3"/>
          </w:tcPr>
          <w:p w14:paraId="744DD236" w14:textId="77777777" w:rsidR="001437B9" w:rsidRDefault="001437B9">
            <w:pPr>
              <w:rPr>
                <w:rFonts w:ascii="仿宋" w:eastAsia="仿宋" w:hAnsi="仿宋"/>
                <w:sz w:val="24"/>
              </w:rPr>
            </w:pPr>
          </w:p>
          <w:p w14:paraId="68866185" w14:textId="77777777" w:rsidR="001437B9" w:rsidRDefault="001437B9">
            <w:pPr>
              <w:rPr>
                <w:rFonts w:ascii="仿宋" w:eastAsia="仿宋" w:hAnsi="仿宋"/>
                <w:sz w:val="24"/>
              </w:rPr>
            </w:pPr>
          </w:p>
        </w:tc>
        <w:tc>
          <w:tcPr>
            <w:tcW w:w="1236" w:type="dxa"/>
            <w:gridSpan w:val="2"/>
            <w:vAlign w:val="center"/>
          </w:tcPr>
          <w:p w14:paraId="0658078F" w14:textId="77777777" w:rsidR="001437B9" w:rsidRDefault="00B05A32">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2268" w:type="dxa"/>
            <w:gridSpan w:val="2"/>
          </w:tcPr>
          <w:p w14:paraId="7A269D10" w14:textId="77777777" w:rsidR="001437B9" w:rsidRDefault="001437B9">
            <w:pPr>
              <w:rPr>
                <w:rFonts w:ascii="仿宋" w:eastAsia="仿宋" w:hAnsi="仿宋"/>
                <w:sz w:val="24"/>
              </w:rPr>
            </w:pPr>
          </w:p>
        </w:tc>
      </w:tr>
      <w:tr w:rsidR="001437B9" w14:paraId="5CDD2D5C" w14:textId="77777777">
        <w:tc>
          <w:tcPr>
            <w:tcW w:w="1368" w:type="dxa"/>
            <w:vAlign w:val="center"/>
          </w:tcPr>
          <w:p w14:paraId="436E9BF2" w14:textId="77777777" w:rsidR="001437B9" w:rsidRDefault="00B05A32">
            <w:pPr>
              <w:ind w:firstLineChars="50" w:firstLine="120"/>
              <w:rPr>
                <w:rFonts w:ascii="仿宋" w:eastAsia="仿宋" w:hAnsi="仿宋"/>
                <w:sz w:val="24"/>
              </w:rPr>
            </w:pPr>
            <w:r>
              <w:rPr>
                <w:rFonts w:ascii="仿宋" w:eastAsia="仿宋" w:hAnsi="仿宋" w:hint="eastAsia"/>
                <w:sz w:val="24"/>
              </w:rPr>
              <w:t>建立时间</w:t>
            </w:r>
          </w:p>
        </w:tc>
        <w:tc>
          <w:tcPr>
            <w:tcW w:w="1800" w:type="dxa"/>
            <w:vAlign w:val="center"/>
          </w:tcPr>
          <w:p w14:paraId="05616809" w14:textId="77777777" w:rsidR="001437B9" w:rsidRDefault="001437B9">
            <w:pPr>
              <w:jc w:val="center"/>
              <w:rPr>
                <w:rFonts w:ascii="仿宋" w:eastAsia="仿宋" w:hAnsi="仿宋"/>
                <w:sz w:val="24"/>
              </w:rPr>
            </w:pPr>
          </w:p>
          <w:p w14:paraId="04E0E1F0" w14:textId="77777777" w:rsidR="001437B9" w:rsidRDefault="001437B9">
            <w:pPr>
              <w:jc w:val="center"/>
              <w:rPr>
                <w:rFonts w:ascii="仿宋" w:eastAsia="仿宋" w:hAnsi="仿宋"/>
                <w:sz w:val="24"/>
              </w:rPr>
            </w:pPr>
          </w:p>
        </w:tc>
        <w:tc>
          <w:tcPr>
            <w:tcW w:w="1356" w:type="dxa"/>
            <w:vAlign w:val="center"/>
          </w:tcPr>
          <w:p w14:paraId="42485E4C" w14:textId="77777777" w:rsidR="001437B9" w:rsidRDefault="00B05A32">
            <w:pPr>
              <w:jc w:val="center"/>
              <w:rPr>
                <w:rFonts w:ascii="仿宋" w:eastAsia="仿宋" w:hAnsi="仿宋"/>
                <w:sz w:val="24"/>
              </w:rPr>
            </w:pPr>
            <w:r>
              <w:rPr>
                <w:rFonts w:ascii="仿宋" w:eastAsia="仿宋" w:hAnsi="仿宋" w:hint="eastAsia"/>
                <w:sz w:val="24"/>
              </w:rPr>
              <w:t>职工人数</w:t>
            </w:r>
          </w:p>
        </w:tc>
        <w:tc>
          <w:tcPr>
            <w:tcW w:w="1396" w:type="dxa"/>
            <w:gridSpan w:val="2"/>
            <w:vAlign w:val="center"/>
          </w:tcPr>
          <w:p w14:paraId="6D566698" w14:textId="77777777" w:rsidR="001437B9" w:rsidRDefault="001437B9">
            <w:pPr>
              <w:jc w:val="center"/>
              <w:rPr>
                <w:rFonts w:ascii="仿宋" w:eastAsia="仿宋" w:hAnsi="仿宋"/>
                <w:sz w:val="24"/>
              </w:rPr>
            </w:pPr>
          </w:p>
        </w:tc>
        <w:tc>
          <w:tcPr>
            <w:tcW w:w="1276" w:type="dxa"/>
            <w:gridSpan w:val="2"/>
            <w:vAlign w:val="center"/>
          </w:tcPr>
          <w:p w14:paraId="26AABF05" w14:textId="77777777" w:rsidR="001437B9" w:rsidRDefault="00B05A32">
            <w:pPr>
              <w:jc w:val="center"/>
              <w:rPr>
                <w:rFonts w:ascii="仿宋" w:eastAsia="仿宋" w:hAnsi="仿宋"/>
                <w:sz w:val="24"/>
              </w:rPr>
            </w:pPr>
            <w:r>
              <w:rPr>
                <w:rFonts w:ascii="仿宋" w:eastAsia="仿宋" w:hAnsi="仿宋" w:hint="eastAsia"/>
                <w:sz w:val="24"/>
              </w:rPr>
              <w:t>总 资 产</w:t>
            </w:r>
          </w:p>
        </w:tc>
        <w:tc>
          <w:tcPr>
            <w:tcW w:w="1552" w:type="dxa"/>
            <w:vAlign w:val="center"/>
          </w:tcPr>
          <w:p w14:paraId="7F6EE892" w14:textId="77777777" w:rsidR="001437B9" w:rsidRDefault="001437B9">
            <w:pPr>
              <w:jc w:val="center"/>
              <w:rPr>
                <w:rFonts w:ascii="仿宋" w:eastAsia="仿宋" w:hAnsi="仿宋"/>
                <w:sz w:val="24"/>
              </w:rPr>
            </w:pPr>
          </w:p>
        </w:tc>
      </w:tr>
      <w:tr w:rsidR="001437B9" w14:paraId="08D7270A" w14:textId="77777777">
        <w:tc>
          <w:tcPr>
            <w:tcW w:w="1368" w:type="dxa"/>
            <w:vAlign w:val="center"/>
          </w:tcPr>
          <w:p w14:paraId="2C221A3C" w14:textId="77777777" w:rsidR="001437B9" w:rsidRDefault="00B05A32">
            <w:pPr>
              <w:jc w:val="center"/>
              <w:rPr>
                <w:rFonts w:ascii="仿宋" w:eastAsia="仿宋" w:hAnsi="仿宋"/>
                <w:sz w:val="24"/>
              </w:rPr>
            </w:pPr>
            <w:r>
              <w:rPr>
                <w:rFonts w:ascii="仿宋" w:eastAsia="仿宋" w:hAnsi="仿宋" w:hint="eastAsia"/>
                <w:sz w:val="24"/>
              </w:rPr>
              <w:t>注册资本</w:t>
            </w:r>
          </w:p>
        </w:tc>
        <w:tc>
          <w:tcPr>
            <w:tcW w:w="1800" w:type="dxa"/>
            <w:vAlign w:val="center"/>
          </w:tcPr>
          <w:p w14:paraId="33553448" w14:textId="77777777" w:rsidR="001437B9" w:rsidRDefault="001437B9">
            <w:pPr>
              <w:jc w:val="center"/>
              <w:rPr>
                <w:rFonts w:ascii="仿宋" w:eastAsia="仿宋" w:hAnsi="仿宋"/>
                <w:sz w:val="24"/>
              </w:rPr>
            </w:pPr>
          </w:p>
          <w:p w14:paraId="66C388BE" w14:textId="77777777" w:rsidR="001437B9" w:rsidRDefault="001437B9">
            <w:pPr>
              <w:jc w:val="center"/>
              <w:rPr>
                <w:rFonts w:ascii="仿宋" w:eastAsia="仿宋" w:hAnsi="仿宋"/>
                <w:sz w:val="24"/>
              </w:rPr>
            </w:pPr>
          </w:p>
        </w:tc>
        <w:tc>
          <w:tcPr>
            <w:tcW w:w="1356" w:type="dxa"/>
            <w:vAlign w:val="center"/>
          </w:tcPr>
          <w:p w14:paraId="7661D203" w14:textId="77777777" w:rsidR="001437B9" w:rsidRDefault="00B05A32">
            <w:pPr>
              <w:jc w:val="center"/>
              <w:rPr>
                <w:rFonts w:ascii="仿宋" w:eastAsia="仿宋" w:hAnsi="仿宋"/>
                <w:sz w:val="24"/>
              </w:rPr>
            </w:pPr>
            <w:r>
              <w:rPr>
                <w:rFonts w:ascii="仿宋" w:eastAsia="仿宋" w:hAnsi="仿宋" w:hint="eastAsia"/>
                <w:sz w:val="24"/>
              </w:rPr>
              <w:t>经济性质</w:t>
            </w:r>
          </w:p>
        </w:tc>
        <w:tc>
          <w:tcPr>
            <w:tcW w:w="1396" w:type="dxa"/>
            <w:gridSpan w:val="2"/>
            <w:vAlign w:val="center"/>
          </w:tcPr>
          <w:p w14:paraId="21C2B9FF" w14:textId="77777777" w:rsidR="001437B9" w:rsidRDefault="001437B9">
            <w:pPr>
              <w:jc w:val="center"/>
              <w:rPr>
                <w:rFonts w:ascii="仿宋" w:eastAsia="仿宋" w:hAnsi="仿宋"/>
                <w:sz w:val="24"/>
              </w:rPr>
            </w:pPr>
          </w:p>
        </w:tc>
        <w:tc>
          <w:tcPr>
            <w:tcW w:w="1276" w:type="dxa"/>
            <w:gridSpan w:val="2"/>
            <w:vAlign w:val="center"/>
          </w:tcPr>
          <w:p w14:paraId="46663DAF" w14:textId="77777777" w:rsidR="001437B9" w:rsidRDefault="00B05A32">
            <w:pPr>
              <w:jc w:val="center"/>
              <w:rPr>
                <w:rFonts w:ascii="仿宋" w:eastAsia="仿宋" w:hAnsi="仿宋"/>
                <w:sz w:val="24"/>
              </w:rPr>
            </w:pPr>
            <w:r>
              <w:rPr>
                <w:rFonts w:ascii="仿宋" w:eastAsia="仿宋" w:hAnsi="仿宋" w:hint="eastAsia"/>
                <w:sz w:val="24"/>
              </w:rPr>
              <w:t>营业收入</w:t>
            </w:r>
          </w:p>
        </w:tc>
        <w:tc>
          <w:tcPr>
            <w:tcW w:w="1552" w:type="dxa"/>
            <w:vAlign w:val="center"/>
          </w:tcPr>
          <w:p w14:paraId="5B593871" w14:textId="77777777" w:rsidR="001437B9" w:rsidRDefault="001437B9">
            <w:pPr>
              <w:jc w:val="center"/>
              <w:rPr>
                <w:rFonts w:ascii="仿宋" w:eastAsia="仿宋" w:hAnsi="仿宋"/>
                <w:sz w:val="24"/>
              </w:rPr>
            </w:pPr>
          </w:p>
        </w:tc>
      </w:tr>
      <w:tr w:rsidR="001437B9" w14:paraId="06AAEB20" w14:textId="77777777">
        <w:trPr>
          <w:cantSplit/>
        </w:trPr>
        <w:tc>
          <w:tcPr>
            <w:tcW w:w="1368" w:type="dxa"/>
            <w:vAlign w:val="center"/>
          </w:tcPr>
          <w:p w14:paraId="410151E5" w14:textId="77777777" w:rsidR="001437B9" w:rsidRDefault="00B05A32">
            <w:pPr>
              <w:jc w:val="center"/>
              <w:rPr>
                <w:rFonts w:ascii="仿宋" w:eastAsia="仿宋" w:hAnsi="仿宋"/>
                <w:sz w:val="24"/>
              </w:rPr>
            </w:pPr>
            <w:r>
              <w:rPr>
                <w:rFonts w:ascii="仿宋" w:eastAsia="仿宋" w:hAnsi="仿宋" w:hint="eastAsia"/>
                <w:sz w:val="24"/>
              </w:rPr>
              <w:t>主营业务</w:t>
            </w:r>
          </w:p>
        </w:tc>
        <w:tc>
          <w:tcPr>
            <w:tcW w:w="3156" w:type="dxa"/>
            <w:gridSpan w:val="2"/>
            <w:vAlign w:val="center"/>
          </w:tcPr>
          <w:p w14:paraId="6AAF9EEC" w14:textId="77777777" w:rsidR="001437B9" w:rsidRDefault="001437B9">
            <w:pPr>
              <w:jc w:val="center"/>
              <w:rPr>
                <w:rFonts w:ascii="仿宋" w:eastAsia="仿宋" w:hAnsi="仿宋"/>
                <w:sz w:val="24"/>
              </w:rPr>
            </w:pPr>
          </w:p>
          <w:p w14:paraId="6E70B0AD" w14:textId="77777777" w:rsidR="001437B9" w:rsidRDefault="001437B9">
            <w:pPr>
              <w:jc w:val="center"/>
              <w:rPr>
                <w:rFonts w:ascii="仿宋" w:eastAsia="仿宋" w:hAnsi="仿宋"/>
                <w:sz w:val="24"/>
              </w:rPr>
            </w:pPr>
          </w:p>
        </w:tc>
        <w:tc>
          <w:tcPr>
            <w:tcW w:w="1396" w:type="dxa"/>
            <w:gridSpan w:val="2"/>
            <w:vAlign w:val="center"/>
          </w:tcPr>
          <w:p w14:paraId="7436E118" w14:textId="77777777" w:rsidR="001437B9" w:rsidRDefault="00B05A32">
            <w:pPr>
              <w:jc w:val="center"/>
              <w:rPr>
                <w:rFonts w:ascii="仿宋" w:eastAsia="仿宋" w:hAnsi="仿宋"/>
                <w:sz w:val="24"/>
              </w:rPr>
            </w:pPr>
            <w:r>
              <w:rPr>
                <w:rFonts w:ascii="仿宋" w:eastAsia="仿宋" w:hAnsi="仿宋" w:hint="eastAsia"/>
                <w:sz w:val="24"/>
              </w:rPr>
              <w:t>电子邮箱</w:t>
            </w:r>
          </w:p>
        </w:tc>
        <w:tc>
          <w:tcPr>
            <w:tcW w:w="2828" w:type="dxa"/>
            <w:gridSpan w:val="3"/>
            <w:vAlign w:val="center"/>
          </w:tcPr>
          <w:p w14:paraId="7866467C" w14:textId="77777777" w:rsidR="001437B9" w:rsidRDefault="001437B9">
            <w:pPr>
              <w:jc w:val="center"/>
              <w:rPr>
                <w:rFonts w:ascii="仿宋" w:eastAsia="仿宋" w:hAnsi="仿宋"/>
                <w:sz w:val="24"/>
              </w:rPr>
            </w:pPr>
          </w:p>
        </w:tc>
      </w:tr>
      <w:tr w:rsidR="001437B9" w14:paraId="71CC71C5" w14:textId="77777777">
        <w:trPr>
          <w:trHeight w:val="543"/>
        </w:trPr>
        <w:tc>
          <w:tcPr>
            <w:tcW w:w="1368" w:type="dxa"/>
            <w:vMerge w:val="restart"/>
            <w:vAlign w:val="center"/>
          </w:tcPr>
          <w:p w14:paraId="660AE9A3" w14:textId="77777777" w:rsidR="001437B9" w:rsidRDefault="00B05A32">
            <w:pPr>
              <w:jc w:val="center"/>
              <w:rPr>
                <w:rFonts w:ascii="仿宋" w:eastAsia="仿宋" w:hAnsi="仿宋"/>
                <w:sz w:val="24"/>
              </w:rPr>
            </w:pPr>
            <w:r>
              <w:rPr>
                <w:rFonts w:ascii="仿宋" w:eastAsia="仿宋" w:hAnsi="仿宋" w:hint="eastAsia"/>
                <w:sz w:val="24"/>
              </w:rPr>
              <w:t>联 系 人</w:t>
            </w:r>
          </w:p>
        </w:tc>
        <w:tc>
          <w:tcPr>
            <w:tcW w:w="1800" w:type="dxa"/>
            <w:vMerge w:val="restart"/>
            <w:vAlign w:val="center"/>
          </w:tcPr>
          <w:p w14:paraId="4BB20933" w14:textId="77777777" w:rsidR="001437B9" w:rsidRDefault="001437B9">
            <w:pPr>
              <w:jc w:val="center"/>
              <w:rPr>
                <w:rFonts w:ascii="仿宋" w:eastAsia="仿宋" w:hAnsi="仿宋"/>
                <w:sz w:val="24"/>
              </w:rPr>
            </w:pPr>
          </w:p>
          <w:p w14:paraId="0817D474" w14:textId="77777777" w:rsidR="001437B9" w:rsidRDefault="001437B9">
            <w:pPr>
              <w:jc w:val="center"/>
              <w:rPr>
                <w:rFonts w:ascii="仿宋" w:eastAsia="仿宋" w:hAnsi="仿宋"/>
                <w:sz w:val="24"/>
              </w:rPr>
            </w:pPr>
          </w:p>
        </w:tc>
        <w:tc>
          <w:tcPr>
            <w:tcW w:w="1356" w:type="dxa"/>
            <w:vAlign w:val="center"/>
          </w:tcPr>
          <w:p w14:paraId="153E2156" w14:textId="77777777" w:rsidR="001437B9" w:rsidRDefault="00B05A32">
            <w:pPr>
              <w:jc w:val="center"/>
              <w:rPr>
                <w:rFonts w:ascii="仿宋" w:eastAsia="仿宋" w:hAnsi="仿宋"/>
                <w:sz w:val="24"/>
              </w:rPr>
            </w:pPr>
            <w:r>
              <w:rPr>
                <w:rFonts w:ascii="仿宋" w:eastAsia="仿宋" w:hAnsi="仿宋" w:hint="eastAsia"/>
                <w:sz w:val="24"/>
              </w:rPr>
              <w:t>固定电话</w:t>
            </w:r>
          </w:p>
        </w:tc>
        <w:tc>
          <w:tcPr>
            <w:tcW w:w="1396" w:type="dxa"/>
            <w:gridSpan w:val="2"/>
            <w:vAlign w:val="center"/>
          </w:tcPr>
          <w:p w14:paraId="0B91A6C1" w14:textId="77777777" w:rsidR="001437B9" w:rsidRDefault="001437B9">
            <w:pPr>
              <w:jc w:val="center"/>
              <w:rPr>
                <w:rFonts w:ascii="仿宋" w:eastAsia="仿宋" w:hAnsi="仿宋"/>
                <w:sz w:val="24"/>
              </w:rPr>
            </w:pPr>
          </w:p>
        </w:tc>
        <w:tc>
          <w:tcPr>
            <w:tcW w:w="1276" w:type="dxa"/>
            <w:gridSpan w:val="2"/>
            <w:vMerge w:val="restart"/>
            <w:vAlign w:val="center"/>
          </w:tcPr>
          <w:p w14:paraId="6DB6EAAA" w14:textId="77777777" w:rsidR="001437B9" w:rsidRDefault="00B05A32">
            <w:pPr>
              <w:jc w:val="center"/>
              <w:rPr>
                <w:rFonts w:ascii="仿宋" w:eastAsia="仿宋" w:hAnsi="仿宋"/>
                <w:sz w:val="24"/>
              </w:rPr>
            </w:pPr>
            <w:r>
              <w:rPr>
                <w:rFonts w:ascii="仿宋" w:eastAsia="仿宋" w:hAnsi="仿宋" w:hint="eastAsia"/>
                <w:sz w:val="24"/>
              </w:rPr>
              <w:t>传   真</w:t>
            </w:r>
          </w:p>
        </w:tc>
        <w:tc>
          <w:tcPr>
            <w:tcW w:w="1552" w:type="dxa"/>
            <w:vMerge w:val="restart"/>
            <w:vAlign w:val="center"/>
          </w:tcPr>
          <w:p w14:paraId="1D557093" w14:textId="77777777" w:rsidR="001437B9" w:rsidRDefault="001437B9">
            <w:pPr>
              <w:ind w:left="57"/>
              <w:jc w:val="center"/>
              <w:rPr>
                <w:rFonts w:ascii="仿宋" w:eastAsia="仿宋" w:hAnsi="仿宋"/>
                <w:sz w:val="24"/>
              </w:rPr>
            </w:pPr>
          </w:p>
        </w:tc>
      </w:tr>
      <w:tr w:rsidR="001437B9" w14:paraId="489F0B9A" w14:textId="77777777">
        <w:trPr>
          <w:trHeight w:val="476"/>
        </w:trPr>
        <w:tc>
          <w:tcPr>
            <w:tcW w:w="1368" w:type="dxa"/>
            <w:vMerge/>
            <w:vAlign w:val="center"/>
          </w:tcPr>
          <w:p w14:paraId="4B357F83" w14:textId="77777777" w:rsidR="001437B9" w:rsidRDefault="001437B9">
            <w:pPr>
              <w:jc w:val="center"/>
              <w:rPr>
                <w:rFonts w:ascii="仿宋" w:eastAsia="仿宋" w:hAnsi="仿宋"/>
                <w:sz w:val="24"/>
              </w:rPr>
            </w:pPr>
          </w:p>
        </w:tc>
        <w:tc>
          <w:tcPr>
            <w:tcW w:w="1800" w:type="dxa"/>
            <w:vMerge/>
            <w:vAlign w:val="center"/>
          </w:tcPr>
          <w:p w14:paraId="5E69A2A0" w14:textId="77777777" w:rsidR="001437B9" w:rsidRDefault="001437B9">
            <w:pPr>
              <w:jc w:val="center"/>
              <w:rPr>
                <w:rFonts w:ascii="仿宋" w:eastAsia="仿宋" w:hAnsi="仿宋"/>
                <w:sz w:val="24"/>
              </w:rPr>
            </w:pPr>
          </w:p>
        </w:tc>
        <w:tc>
          <w:tcPr>
            <w:tcW w:w="1356" w:type="dxa"/>
            <w:vAlign w:val="center"/>
          </w:tcPr>
          <w:p w14:paraId="1590AC65" w14:textId="77777777" w:rsidR="001437B9" w:rsidRDefault="00B05A32">
            <w:pPr>
              <w:jc w:val="center"/>
              <w:rPr>
                <w:rFonts w:ascii="仿宋" w:eastAsia="仿宋" w:hAnsi="仿宋"/>
                <w:sz w:val="24"/>
              </w:rPr>
            </w:pPr>
            <w:r>
              <w:rPr>
                <w:rFonts w:ascii="仿宋" w:eastAsia="仿宋" w:hAnsi="仿宋" w:hint="eastAsia"/>
                <w:sz w:val="24"/>
              </w:rPr>
              <w:t>手  机</w:t>
            </w:r>
          </w:p>
        </w:tc>
        <w:tc>
          <w:tcPr>
            <w:tcW w:w="1396" w:type="dxa"/>
            <w:gridSpan w:val="2"/>
            <w:vAlign w:val="center"/>
          </w:tcPr>
          <w:p w14:paraId="6A32511E" w14:textId="77777777" w:rsidR="001437B9" w:rsidRDefault="001437B9">
            <w:pPr>
              <w:jc w:val="center"/>
              <w:rPr>
                <w:rFonts w:ascii="仿宋" w:eastAsia="仿宋" w:hAnsi="仿宋"/>
                <w:sz w:val="24"/>
              </w:rPr>
            </w:pPr>
          </w:p>
        </w:tc>
        <w:tc>
          <w:tcPr>
            <w:tcW w:w="1276" w:type="dxa"/>
            <w:gridSpan w:val="2"/>
            <w:vMerge/>
            <w:vAlign w:val="center"/>
          </w:tcPr>
          <w:p w14:paraId="275ECF1B" w14:textId="77777777" w:rsidR="001437B9" w:rsidRDefault="001437B9">
            <w:pPr>
              <w:jc w:val="center"/>
              <w:rPr>
                <w:rFonts w:ascii="仿宋" w:eastAsia="仿宋" w:hAnsi="仿宋"/>
                <w:sz w:val="24"/>
              </w:rPr>
            </w:pPr>
          </w:p>
        </w:tc>
        <w:tc>
          <w:tcPr>
            <w:tcW w:w="1552" w:type="dxa"/>
            <w:vMerge/>
            <w:vAlign w:val="center"/>
          </w:tcPr>
          <w:p w14:paraId="7B3C052A" w14:textId="77777777" w:rsidR="001437B9" w:rsidRDefault="001437B9">
            <w:pPr>
              <w:ind w:left="57"/>
              <w:jc w:val="center"/>
              <w:rPr>
                <w:rFonts w:ascii="仿宋" w:eastAsia="仿宋" w:hAnsi="仿宋"/>
                <w:sz w:val="24"/>
              </w:rPr>
            </w:pPr>
          </w:p>
        </w:tc>
      </w:tr>
      <w:tr w:rsidR="001437B9" w14:paraId="42FD80D4" w14:textId="77777777">
        <w:trPr>
          <w:trHeight w:val="7149"/>
        </w:trPr>
        <w:tc>
          <w:tcPr>
            <w:tcW w:w="1368" w:type="dxa"/>
          </w:tcPr>
          <w:p w14:paraId="188CE9CA" w14:textId="77777777" w:rsidR="001437B9" w:rsidRDefault="001437B9">
            <w:pPr>
              <w:ind w:left="57"/>
              <w:jc w:val="center"/>
              <w:rPr>
                <w:rFonts w:ascii="仿宋" w:eastAsia="仿宋" w:hAnsi="仿宋"/>
                <w:b/>
                <w:bCs/>
                <w:sz w:val="28"/>
                <w:szCs w:val="28"/>
              </w:rPr>
            </w:pPr>
          </w:p>
          <w:p w14:paraId="70F1B1DD" w14:textId="77777777" w:rsidR="001437B9" w:rsidRDefault="001437B9">
            <w:pPr>
              <w:ind w:left="57"/>
              <w:jc w:val="center"/>
              <w:rPr>
                <w:rFonts w:ascii="仿宋" w:eastAsia="仿宋" w:hAnsi="仿宋"/>
                <w:b/>
                <w:bCs/>
                <w:sz w:val="28"/>
                <w:szCs w:val="28"/>
              </w:rPr>
            </w:pPr>
          </w:p>
          <w:p w14:paraId="03415011" w14:textId="77777777" w:rsidR="001437B9" w:rsidRDefault="001437B9">
            <w:pPr>
              <w:ind w:left="57"/>
              <w:jc w:val="center"/>
              <w:rPr>
                <w:rFonts w:ascii="仿宋" w:eastAsia="仿宋" w:hAnsi="仿宋"/>
                <w:sz w:val="24"/>
                <w:szCs w:val="32"/>
              </w:rPr>
            </w:pPr>
          </w:p>
          <w:p w14:paraId="7BA95B7D" w14:textId="77777777" w:rsidR="001437B9" w:rsidRDefault="001437B9">
            <w:pPr>
              <w:ind w:left="57"/>
              <w:jc w:val="center"/>
              <w:rPr>
                <w:rFonts w:ascii="仿宋" w:eastAsia="仿宋" w:hAnsi="仿宋"/>
                <w:sz w:val="24"/>
                <w:szCs w:val="32"/>
              </w:rPr>
            </w:pPr>
          </w:p>
          <w:p w14:paraId="2B27B6E9"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文</w:t>
            </w:r>
          </w:p>
          <w:p w14:paraId="2DA0D3CD" w14:textId="77777777" w:rsidR="001437B9" w:rsidRDefault="001437B9">
            <w:pPr>
              <w:ind w:left="57"/>
              <w:jc w:val="center"/>
              <w:rPr>
                <w:rFonts w:ascii="仿宋" w:eastAsia="仿宋" w:hAnsi="仿宋"/>
                <w:sz w:val="24"/>
                <w:szCs w:val="32"/>
              </w:rPr>
            </w:pPr>
          </w:p>
          <w:p w14:paraId="0DEA1A12"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化</w:t>
            </w:r>
          </w:p>
          <w:p w14:paraId="68F6D9A9" w14:textId="77777777" w:rsidR="001437B9" w:rsidRDefault="001437B9">
            <w:pPr>
              <w:ind w:left="57"/>
              <w:jc w:val="center"/>
              <w:rPr>
                <w:rFonts w:ascii="仿宋" w:eastAsia="仿宋" w:hAnsi="仿宋"/>
                <w:sz w:val="24"/>
                <w:szCs w:val="32"/>
              </w:rPr>
            </w:pPr>
          </w:p>
          <w:p w14:paraId="61092047"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建</w:t>
            </w:r>
          </w:p>
          <w:p w14:paraId="3628359C" w14:textId="77777777" w:rsidR="001437B9" w:rsidRDefault="001437B9">
            <w:pPr>
              <w:ind w:left="57"/>
              <w:jc w:val="center"/>
              <w:rPr>
                <w:rFonts w:ascii="仿宋" w:eastAsia="仿宋" w:hAnsi="仿宋"/>
                <w:sz w:val="24"/>
                <w:szCs w:val="32"/>
              </w:rPr>
            </w:pPr>
          </w:p>
          <w:p w14:paraId="3F9D7824"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设</w:t>
            </w:r>
          </w:p>
          <w:p w14:paraId="1716C816" w14:textId="77777777" w:rsidR="001437B9" w:rsidRDefault="001437B9">
            <w:pPr>
              <w:ind w:left="57"/>
              <w:jc w:val="center"/>
              <w:rPr>
                <w:rFonts w:ascii="仿宋" w:eastAsia="仿宋" w:hAnsi="仿宋"/>
                <w:sz w:val="24"/>
                <w:szCs w:val="32"/>
              </w:rPr>
            </w:pPr>
          </w:p>
          <w:p w14:paraId="6006A0A6"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概</w:t>
            </w:r>
          </w:p>
          <w:p w14:paraId="794DE408" w14:textId="77777777" w:rsidR="001437B9" w:rsidRDefault="001437B9">
            <w:pPr>
              <w:ind w:left="57"/>
              <w:jc w:val="center"/>
              <w:rPr>
                <w:rFonts w:ascii="仿宋" w:eastAsia="仿宋" w:hAnsi="仿宋"/>
                <w:sz w:val="24"/>
                <w:szCs w:val="32"/>
              </w:rPr>
            </w:pPr>
          </w:p>
          <w:p w14:paraId="3C31FE0B" w14:textId="77777777" w:rsidR="001437B9" w:rsidRDefault="00B05A32">
            <w:pPr>
              <w:ind w:left="57"/>
              <w:jc w:val="center"/>
              <w:rPr>
                <w:rFonts w:ascii="仿宋" w:eastAsia="仿宋" w:hAnsi="仿宋"/>
                <w:sz w:val="24"/>
              </w:rPr>
            </w:pPr>
            <w:r>
              <w:rPr>
                <w:rFonts w:ascii="仿宋" w:eastAsia="仿宋" w:hAnsi="仿宋" w:hint="eastAsia"/>
                <w:sz w:val="24"/>
                <w:szCs w:val="32"/>
              </w:rPr>
              <w:t>述</w:t>
            </w:r>
          </w:p>
        </w:tc>
        <w:tc>
          <w:tcPr>
            <w:tcW w:w="7380" w:type="dxa"/>
            <w:gridSpan w:val="7"/>
          </w:tcPr>
          <w:p w14:paraId="64EBBEA4" w14:textId="77777777" w:rsidR="001437B9" w:rsidRDefault="00B05A32">
            <w:pPr>
              <w:spacing w:line="400" w:lineRule="exact"/>
              <w:jc w:val="left"/>
              <w:rPr>
                <w:rFonts w:ascii="仿宋" w:eastAsia="仿宋" w:hAnsi="仿宋"/>
                <w:sz w:val="24"/>
              </w:rPr>
            </w:pPr>
            <w:r>
              <w:rPr>
                <w:rFonts w:ascii="仿宋" w:eastAsia="仿宋" w:hAnsi="仿宋" w:hint="eastAsia"/>
                <w:sz w:val="24"/>
                <w:szCs w:val="32"/>
              </w:rPr>
              <w:t>简述本单位文化建设的基本情况和成效。</w:t>
            </w:r>
          </w:p>
        </w:tc>
      </w:tr>
    </w:tbl>
    <w:p w14:paraId="12442A66" w14:textId="77777777" w:rsidR="001437B9" w:rsidRDefault="00B05A32">
      <w:pPr>
        <w:jc w:val="right"/>
        <w:rPr>
          <w:rFonts w:ascii="仿宋" w:eastAsia="仿宋" w:hAnsi="仿宋"/>
          <w:sz w:val="30"/>
        </w:rPr>
        <w:sectPr w:rsidR="001437B9">
          <w:headerReference w:type="default" r:id="rId14"/>
          <w:footerReference w:type="even" r:id="rId15"/>
          <w:footerReference w:type="default" r:id="rId16"/>
          <w:pgSz w:w="11906" w:h="16838"/>
          <w:pgMar w:top="1440" w:right="1701" w:bottom="1440" w:left="1701" w:header="851" w:footer="992" w:gutter="0"/>
          <w:cols w:space="720"/>
          <w:docGrid w:type="lines" w:linePitch="312"/>
        </w:sectPr>
      </w:pPr>
      <w:r>
        <w:rPr>
          <w:rFonts w:ascii="仿宋" w:eastAsia="仿宋" w:hAnsi="仿宋" w:hint="eastAsia"/>
          <w:sz w:val="30"/>
        </w:rPr>
        <w:t>此表可另附页，复制有效</w:t>
      </w:r>
    </w:p>
    <w:p w14:paraId="5C1B3550" w14:textId="77777777" w:rsidR="001437B9" w:rsidRDefault="00B05A32">
      <w:pPr>
        <w:spacing w:afterLines="50" w:after="156" w:line="560" w:lineRule="exact"/>
        <w:jc w:val="center"/>
        <w:rPr>
          <w:rFonts w:ascii="仿宋" w:eastAsia="仿宋" w:hAnsi="仿宋"/>
          <w:b/>
          <w:bCs/>
          <w:sz w:val="36"/>
          <w:szCs w:val="36"/>
        </w:rPr>
      </w:pPr>
      <w:r>
        <w:rPr>
          <w:rFonts w:ascii="方正小标宋简体" w:eastAsia="方正小标宋简体" w:hAnsi="方正小标宋简体" w:cs="方正小标宋简体" w:hint="eastAsia"/>
          <w:sz w:val="36"/>
          <w:szCs w:val="36"/>
        </w:rPr>
        <w:lastRenderedPageBreak/>
        <w:t>2022年度交通运输文化建设综合优秀成果申报表</w:t>
      </w:r>
    </w:p>
    <w:p w14:paraId="1AD928FD" w14:textId="77777777" w:rsidR="001437B9" w:rsidRDefault="00B05A32">
      <w:pPr>
        <w:jc w:val="center"/>
        <w:rPr>
          <w:rFonts w:ascii="楷体" w:eastAsia="楷体" w:hAnsi="楷体" w:cs="楷体"/>
          <w:b/>
          <w:bCs/>
          <w:sz w:val="30"/>
          <w:szCs w:val="30"/>
        </w:rPr>
      </w:pPr>
      <w:r>
        <w:rPr>
          <w:rFonts w:ascii="楷体" w:eastAsia="楷体" w:hAnsi="楷体" w:cs="楷体" w:hint="eastAsia"/>
          <w:b/>
          <w:bCs/>
          <w:sz w:val="30"/>
          <w:szCs w:val="30"/>
        </w:rPr>
        <w:t>（文化建设卓越单位）</w:t>
      </w:r>
    </w:p>
    <w:p w14:paraId="18062D1B" w14:textId="77777777" w:rsidR="001437B9" w:rsidRDefault="00B05A32">
      <w:pPr>
        <w:spacing w:line="360" w:lineRule="auto"/>
        <w:rPr>
          <w:rFonts w:ascii="仿宋" w:eastAsia="仿宋" w:hAnsi="仿宋"/>
          <w:b/>
          <w:bCs/>
          <w:sz w:val="24"/>
        </w:rPr>
      </w:pPr>
      <w:r>
        <w:rPr>
          <w:rFonts w:ascii="仿宋" w:eastAsia="仿宋" w:hAnsi="仿宋" w:hint="eastAsia"/>
          <w:b/>
          <w:bCs/>
          <w:sz w:val="24"/>
        </w:rPr>
        <w:t xml:space="preserve">（单位盖章处）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260"/>
        <w:gridCol w:w="900"/>
        <w:gridCol w:w="540"/>
        <w:gridCol w:w="696"/>
        <w:gridCol w:w="564"/>
        <w:gridCol w:w="1620"/>
      </w:tblGrid>
      <w:tr w:rsidR="001437B9" w14:paraId="46DBD8B7" w14:textId="77777777">
        <w:trPr>
          <w:cantSplit/>
        </w:trPr>
        <w:tc>
          <w:tcPr>
            <w:tcW w:w="1368" w:type="dxa"/>
            <w:vAlign w:val="center"/>
          </w:tcPr>
          <w:p w14:paraId="3FFD2B51" w14:textId="77777777" w:rsidR="001437B9" w:rsidRDefault="00B05A32">
            <w:pPr>
              <w:jc w:val="center"/>
              <w:rPr>
                <w:rFonts w:ascii="仿宋" w:eastAsia="仿宋" w:hAnsi="仿宋"/>
                <w:sz w:val="24"/>
              </w:rPr>
            </w:pPr>
            <w:r>
              <w:rPr>
                <w:rFonts w:ascii="仿宋" w:eastAsia="仿宋" w:hAnsi="仿宋" w:hint="eastAsia"/>
                <w:sz w:val="24"/>
              </w:rPr>
              <w:t>单位名称</w:t>
            </w:r>
          </w:p>
        </w:tc>
        <w:tc>
          <w:tcPr>
            <w:tcW w:w="3960" w:type="dxa"/>
            <w:gridSpan w:val="3"/>
          </w:tcPr>
          <w:p w14:paraId="6E739957" w14:textId="77777777" w:rsidR="001437B9" w:rsidRDefault="001437B9">
            <w:pPr>
              <w:rPr>
                <w:rFonts w:ascii="仿宋" w:eastAsia="仿宋" w:hAnsi="仿宋"/>
                <w:sz w:val="24"/>
              </w:rPr>
            </w:pPr>
          </w:p>
          <w:p w14:paraId="63CE936B" w14:textId="77777777" w:rsidR="001437B9" w:rsidRDefault="001437B9">
            <w:pPr>
              <w:rPr>
                <w:rFonts w:ascii="仿宋" w:eastAsia="仿宋" w:hAnsi="仿宋"/>
                <w:sz w:val="24"/>
              </w:rPr>
            </w:pPr>
          </w:p>
        </w:tc>
        <w:tc>
          <w:tcPr>
            <w:tcW w:w="1236" w:type="dxa"/>
            <w:gridSpan w:val="2"/>
            <w:vAlign w:val="center"/>
          </w:tcPr>
          <w:p w14:paraId="06FA509B" w14:textId="77777777" w:rsidR="001437B9" w:rsidRDefault="00B05A32">
            <w:pPr>
              <w:jc w:val="center"/>
              <w:rPr>
                <w:rFonts w:ascii="仿宋" w:eastAsia="仿宋" w:hAnsi="仿宋"/>
                <w:sz w:val="24"/>
              </w:rPr>
            </w:pPr>
            <w:r>
              <w:rPr>
                <w:rFonts w:ascii="仿宋" w:eastAsia="仿宋" w:hAnsi="仿宋" w:hint="eastAsia"/>
                <w:sz w:val="24"/>
              </w:rPr>
              <w:t>法人代表</w:t>
            </w:r>
          </w:p>
        </w:tc>
        <w:tc>
          <w:tcPr>
            <w:tcW w:w="2184" w:type="dxa"/>
            <w:gridSpan w:val="2"/>
          </w:tcPr>
          <w:p w14:paraId="4BF310E4" w14:textId="77777777" w:rsidR="001437B9" w:rsidRDefault="001437B9">
            <w:pPr>
              <w:rPr>
                <w:rFonts w:ascii="仿宋" w:eastAsia="仿宋" w:hAnsi="仿宋"/>
                <w:sz w:val="24"/>
              </w:rPr>
            </w:pPr>
          </w:p>
        </w:tc>
      </w:tr>
      <w:tr w:rsidR="001437B9" w14:paraId="6E9F553A" w14:textId="77777777">
        <w:trPr>
          <w:cantSplit/>
        </w:trPr>
        <w:tc>
          <w:tcPr>
            <w:tcW w:w="1368" w:type="dxa"/>
            <w:vAlign w:val="center"/>
          </w:tcPr>
          <w:p w14:paraId="7B15AECE" w14:textId="77777777" w:rsidR="001437B9" w:rsidRDefault="00B05A32">
            <w:pPr>
              <w:jc w:val="center"/>
              <w:rPr>
                <w:rFonts w:ascii="仿宋" w:eastAsia="仿宋" w:hAnsi="仿宋"/>
                <w:sz w:val="24"/>
              </w:rPr>
            </w:pPr>
            <w:r>
              <w:rPr>
                <w:rFonts w:ascii="仿宋" w:eastAsia="仿宋" w:hAnsi="仿宋" w:hint="eastAsia"/>
                <w:sz w:val="24"/>
              </w:rPr>
              <w:t>单位地址</w:t>
            </w:r>
          </w:p>
        </w:tc>
        <w:tc>
          <w:tcPr>
            <w:tcW w:w="3960" w:type="dxa"/>
            <w:gridSpan w:val="3"/>
          </w:tcPr>
          <w:p w14:paraId="09E01C3C" w14:textId="77777777" w:rsidR="001437B9" w:rsidRDefault="001437B9">
            <w:pPr>
              <w:rPr>
                <w:rFonts w:ascii="仿宋" w:eastAsia="仿宋" w:hAnsi="仿宋"/>
                <w:sz w:val="24"/>
              </w:rPr>
            </w:pPr>
          </w:p>
          <w:p w14:paraId="75A7E5F6" w14:textId="77777777" w:rsidR="001437B9" w:rsidRDefault="001437B9">
            <w:pPr>
              <w:rPr>
                <w:rFonts w:ascii="仿宋" w:eastAsia="仿宋" w:hAnsi="仿宋"/>
                <w:sz w:val="24"/>
              </w:rPr>
            </w:pPr>
          </w:p>
        </w:tc>
        <w:tc>
          <w:tcPr>
            <w:tcW w:w="1236" w:type="dxa"/>
            <w:gridSpan w:val="2"/>
            <w:vAlign w:val="center"/>
          </w:tcPr>
          <w:p w14:paraId="452E091A" w14:textId="77777777" w:rsidR="001437B9" w:rsidRDefault="00B05A32">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2184" w:type="dxa"/>
            <w:gridSpan w:val="2"/>
          </w:tcPr>
          <w:p w14:paraId="121FF24E" w14:textId="77777777" w:rsidR="001437B9" w:rsidRDefault="001437B9">
            <w:pPr>
              <w:rPr>
                <w:rFonts w:ascii="仿宋" w:eastAsia="仿宋" w:hAnsi="仿宋"/>
                <w:sz w:val="24"/>
              </w:rPr>
            </w:pPr>
          </w:p>
        </w:tc>
      </w:tr>
      <w:tr w:rsidR="001437B9" w14:paraId="389E186C" w14:textId="77777777">
        <w:trPr>
          <w:cantSplit/>
        </w:trPr>
        <w:tc>
          <w:tcPr>
            <w:tcW w:w="1368" w:type="dxa"/>
            <w:vAlign w:val="center"/>
          </w:tcPr>
          <w:p w14:paraId="7195896E" w14:textId="77777777" w:rsidR="001437B9" w:rsidRDefault="00B05A32">
            <w:pPr>
              <w:jc w:val="center"/>
              <w:rPr>
                <w:rFonts w:ascii="仿宋" w:eastAsia="仿宋" w:hAnsi="仿宋"/>
                <w:sz w:val="24"/>
              </w:rPr>
            </w:pPr>
            <w:r>
              <w:rPr>
                <w:rFonts w:ascii="仿宋" w:eastAsia="仿宋" w:hAnsi="仿宋" w:hint="eastAsia"/>
                <w:sz w:val="24"/>
              </w:rPr>
              <w:t>主营业务</w:t>
            </w:r>
          </w:p>
        </w:tc>
        <w:tc>
          <w:tcPr>
            <w:tcW w:w="3060" w:type="dxa"/>
            <w:gridSpan w:val="2"/>
          </w:tcPr>
          <w:p w14:paraId="10C62871" w14:textId="77777777" w:rsidR="001437B9" w:rsidRDefault="001437B9">
            <w:pPr>
              <w:rPr>
                <w:rFonts w:ascii="仿宋" w:eastAsia="仿宋" w:hAnsi="仿宋"/>
                <w:sz w:val="24"/>
              </w:rPr>
            </w:pPr>
          </w:p>
          <w:p w14:paraId="1D0A24AF" w14:textId="77777777" w:rsidR="001437B9" w:rsidRDefault="001437B9">
            <w:pPr>
              <w:rPr>
                <w:rFonts w:ascii="仿宋" w:eastAsia="仿宋" w:hAnsi="仿宋"/>
                <w:sz w:val="24"/>
              </w:rPr>
            </w:pPr>
          </w:p>
        </w:tc>
        <w:tc>
          <w:tcPr>
            <w:tcW w:w="1440" w:type="dxa"/>
            <w:gridSpan w:val="2"/>
            <w:vAlign w:val="center"/>
          </w:tcPr>
          <w:p w14:paraId="292E18CE" w14:textId="77777777" w:rsidR="001437B9" w:rsidRDefault="00B05A32">
            <w:pPr>
              <w:jc w:val="center"/>
              <w:rPr>
                <w:rFonts w:ascii="仿宋" w:eastAsia="仿宋" w:hAnsi="仿宋"/>
                <w:sz w:val="24"/>
              </w:rPr>
            </w:pPr>
            <w:r>
              <w:rPr>
                <w:rFonts w:ascii="仿宋" w:eastAsia="仿宋" w:hAnsi="仿宋" w:hint="eastAsia"/>
                <w:sz w:val="24"/>
              </w:rPr>
              <w:t>电子信箱</w:t>
            </w:r>
          </w:p>
        </w:tc>
        <w:tc>
          <w:tcPr>
            <w:tcW w:w="2880" w:type="dxa"/>
            <w:gridSpan w:val="3"/>
            <w:vAlign w:val="center"/>
          </w:tcPr>
          <w:p w14:paraId="687A5865" w14:textId="77777777" w:rsidR="001437B9" w:rsidRDefault="001437B9">
            <w:pPr>
              <w:jc w:val="center"/>
              <w:rPr>
                <w:rFonts w:ascii="仿宋" w:eastAsia="仿宋" w:hAnsi="仿宋"/>
                <w:sz w:val="24"/>
              </w:rPr>
            </w:pPr>
          </w:p>
        </w:tc>
      </w:tr>
      <w:tr w:rsidR="001437B9" w14:paraId="676CA743" w14:textId="77777777">
        <w:trPr>
          <w:trHeight w:val="529"/>
        </w:trPr>
        <w:tc>
          <w:tcPr>
            <w:tcW w:w="1368" w:type="dxa"/>
            <w:vMerge w:val="restart"/>
            <w:vAlign w:val="center"/>
          </w:tcPr>
          <w:p w14:paraId="241BB922" w14:textId="77777777" w:rsidR="001437B9" w:rsidRDefault="00B05A32">
            <w:pPr>
              <w:jc w:val="center"/>
              <w:rPr>
                <w:rFonts w:ascii="仿宋" w:eastAsia="仿宋" w:hAnsi="仿宋"/>
                <w:sz w:val="24"/>
              </w:rPr>
            </w:pPr>
            <w:r>
              <w:rPr>
                <w:rFonts w:ascii="仿宋" w:eastAsia="仿宋" w:hAnsi="仿宋" w:hint="eastAsia"/>
                <w:sz w:val="24"/>
              </w:rPr>
              <w:t>联 系 人</w:t>
            </w:r>
          </w:p>
        </w:tc>
        <w:tc>
          <w:tcPr>
            <w:tcW w:w="1800" w:type="dxa"/>
            <w:vMerge w:val="restart"/>
          </w:tcPr>
          <w:p w14:paraId="569A1548" w14:textId="77777777" w:rsidR="001437B9" w:rsidRDefault="001437B9">
            <w:pPr>
              <w:rPr>
                <w:rFonts w:ascii="仿宋" w:eastAsia="仿宋" w:hAnsi="仿宋"/>
                <w:sz w:val="24"/>
              </w:rPr>
            </w:pPr>
          </w:p>
        </w:tc>
        <w:tc>
          <w:tcPr>
            <w:tcW w:w="1260" w:type="dxa"/>
            <w:vAlign w:val="center"/>
          </w:tcPr>
          <w:p w14:paraId="702F5361" w14:textId="77777777" w:rsidR="001437B9" w:rsidRDefault="00B05A32">
            <w:pPr>
              <w:jc w:val="center"/>
              <w:rPr>
                <w:rFonts w:ascii="仿宋" w:eastAsia="仿宋" w:hAnsi="仿宋"/>
                <w:sz w:val="24"/>
              </w:rPr>
            </w:pPr>
            <w:r>
              <w:rPr>
                <w:rFonts w:ascii="仿宋" w:eastAsia="仿宋" w:hAnsi="仿宋" w:hint="eastAsia"/>
                <w:sz w:val="24"/>
              </w:rPr>
              <w:t>固定电话</w:t>
            </w:r>
          </w:p>
        </w:tc>
        <w:tc>
          <w:tcPr>
            <w:tcW w:w="1440" w:type="dxa"/>
            <w:gridSpan w:val="2"/>
            <w:vAlign w:val="center"/>
          </w:tcPr>
          <w:p w14:paraId="629EA37A" w14:textId="77777777" w:rsidR="001437B9" w:rsidRDefault="001437B9">
            <w:pPr>
              <w:jc w:val="center"/>
              <w:rPr>
                <w:rFonts w:ascii="仿宋" w:eastAsia="仿宋" w:hAnsi="仿宋"/>
                <w:sz w:val="24"/>
              </w:rPr>
            </w:pPr>
          </w:p>
        </w:tc>
        <w:tc>
          <w:tcPr>
            <w:tcW w:w="1260" w:type="dxa"/>
            <w:gridSpan w:val="2"/>
            <w:vMerge w:val="restart"/>
            <w:vAlign w:val="center"/>
          </w:tcPr>
          <w:p w14:paraId="7AF2673E" w14:textId="77777777" w:rsidR="001437B9" w:rsidRDefault="00B05A32">
            <w:pPr>
              <w:jc w:val="center"/>
              <w:rPr>
                <w:rFonts w:ascii="仿宋" w:eastAsia="仿宋" w:hAnsi="仿宋"/>
                <w:sz w:val="24"/>
              </w:rPr>
            </w:pPr>
            <w:r>
              <w:rPr>
                <w:rFonts w:ascii="仿宋" w:eastAsia="仿宋" w:hAnsi="仿宋" w:hint="eastAsia"/>
                <w:sz w:val="24"/>
              </w:rPr>
              <w:t>传    真</w:t>
            </w:r>
          </w:p>
        </w:tc>
        <w:tc>
          <w:tcPr>
            <w:tcW w:w="1620" w:type="dxa"/>
            <w:vMerge w:val="restart"/>
            <w:vAlign w:val="center"/>
          </w:tcPr>
          <w:p w14:paraId="406FB341" w14:textId="77777777" w:rsidR="001437B9" w:rsidRDefault="001437B9">
            <w:pPr>
              <w:ind w:left="57"/>
              <w:jc w:val="center"/>
              <w:rPr>
                <w:rFonts w:ascii="仿宋" w:eastAsia="仿宋" w:hAnsi="仿宋"/>
                <w:sz w:val="24"/>
              </w:rPr>
            </w:pPr>
          </w:p>
          <w:p w14:paraId="183C96AA" w14:textId="77777777" w:rsidR="001437B9" w:rsidRDefault="001437B9">
            <w:pPr>
              <w:ind w:left="57"/>
              <w:jc w:val="center"/>
              <w:rPr>
                <w:rFonts w:ascii="仿宋" w:eastAsia="仿宋" w:hAnsi="仿宋"/>
                <w:sz w:val="24"/>
              </w:rPr>
            </w:pPr>
          </w:p>
        </w:tc>
      </w:tr>
      <w:tr w:rsidR="001437B9" w14:paraId="0E72F068" w14:textId="77777777">
        <w:trPr>
          <w:trHeight w:val="421"/>
        </w:trPr>
        <w:tc>
          <w:tcPr>
            <w:tcW w:w="1368" w:type="dxa"/>
            <w:vMerge/>
            <w:vAlign w:val="center"/>
          </w:tcPr>
          <w:p w14:paraId="4E599553" w14:textId="77777777" w:rsidR="001437B9" w:rsidRDefault="001437B9">
            <w:pPr>
              <w:jc w:val="center"/>
              <w:rPr>
                <w:rFonts w:ascii="仿宋" w:eastAsia="仿宋" w:hAnsi="仿宋"/>
                <w:sz w:val="24"/>
              </w:rPr>
            </w:pPr>
          </w:p>
        </w:tc>
        <w:tc>
          <w:tcPr>
            <w:tcW w:w="1800" w:type="dxa"/>
            <w:vMerge/>
          </w:tcPr>
          <w:p w14:paraId="5DC25EC7" w14:textId="77777777" w:rsidR="001437B9" w:rsidRDefault="001437B9">
            <w:pPr>
              <w:rPr>
                <w:rFonts w:ascii="仿宋" w:eastAsia="仿宋" w:hAnsi="仿宋"/>
                <w:sz w:val="24"/>
              </w:rPr>
            </w:pPr>
          </w:p>
        </w:tc>
        <w:tc>
          <w:tcPr>
            <w:tcW w:w="1260" w:type="dxa"/>
            <w:vAlign w:val="center"/>
          </w:tcPr>
          <w:p w14:paraId="04BAD908" w14:textId="77777777" w:rsidR="001437B9" w:rsidRDefault="00B05A32">
            <w:pPr>
              <w:jc w:val="center"/>
              <w:rPr>
                <w:rFonts w:ascii="仿宋" w:eastAsia="仿宋" w:hAnsi="仿宋"/>
                <w:sz w:val="24"/>
              </w:rPr>
            </w:pPr>
            <w:r>
              <w:rPr>
                <w:rFonts w:ascii="仿宋" w:eastAsia="仿宋" w:hAnsi="仿宋" w:hint="eastAsia"/>
                <w:sz w:val="24"/>
              </w:rPr>
              <w:t>手  机</w:t>
            </w:r>
          </w:p>
        </w:tc>
        <w:tc>
          <w:tcPr>
            <w:tcW w:w="1440" w:type="dxa"/>
            <w:gridSpan w:val="2"/>
            <w:vAlign w:val="center"/>
          </w:tcPr>
          <w:p w14:paraId="0F24A821" w14:textId="77777777" w:rsidR="001437B9" w:rsidRDefault="001437B9">
            <w:pPr>
              <w:jc w:val="center"/>
              <w:rPr>
                <w:rFonts w:ascii="仿宋" w:eastAsia="仿宋" w:hAnsi="仿宋"/>
                <w:sz w:val="24"/>
              </w:rPr>
            </w:pPr>
          </w:p>
        </w:tc>
        <w:tc>
          <w:tcPr>
            <w:tcW w:w="1260" w:type="dxa"/>
            <w:gridSpan w:val="2"/>
            <w:vMerge/>
            <w:tcBorders>
              <w:bottom w:val="single" w:sz="4" w:space="0" w:color="auto"/>
            </w:tcBorders>
            <w:vAlign w:val="center"/>
          </w:tcPr>
          <w:p w14:paraId="0C52B183" w14:textId="77777777" w:rsidR="001437B9" w:rsidRDefault="001437B9">
            <w:pPr>
              <w:jc w:val="center"/>
              <w:rPr>
                <w:rFonts w:ascii="仿宋" w:eastAsia="仿宋" w:hAnsi="仿宋"/>
                <w:sz w:val="24"/>
              </w:rPr>
            </w:pPr>
          </w:p>
        </w:tc>
        <w:tc>
          <w:tcPr>
            <w:tcW w:w="1620" w:type="dxa"/>
            <w:vMerge/>
            <w:tcBorders>
              <w:bottom w:val="single" w:sz="4" w:space="0" w:color="auto"/>
            </w:tcBorders>
            <w:vAlign w:val="center"/>
          </w:tcPr>
          <w:p w14:paraId="5B70B8EB" w14:textId="77777777" w:rsidR="001437B9" w:rsidRDefault="001437B9">
            <w:pPr>
              <w:ind w:left="57"/>
              <w:jc w:val="center"/>
              <w:rPr>
                <w:rFonts w:ascii="仿宋" w:eastAsia="仿宋" w:hAnsi="仿宋"/>
                <w:sz w:val="24"/>
              </w:rPr>
            </w:pPr>
          </w:p>
        </w:tc>
      </w:tr>
      <w:tr w:rsidR="001437B9" w14:paraId="3E53D369" w14:textId="77777777">
        <w:trPr>
          <w:trHeight w:val="8701"/>
        </w:trPr>
        <w:tc>
          <w:tcPr>
            <w:tcW w:w="1368" w:type="dxa"/>
          </w:tcPr>
          <w:p w14:paraId="6A7D81DF" w14:textId="77777777" w:rsidR="001437B9" w:rsidRDefault="001437B9">
            <w:pPr>
              <w:ind w:left="57"/>
              <w:jc w:val="center"/>
              <w:rPr>
                <w:rFonts w:ascii="仿宋" w:eastAsia="仿宋" w:hAnsi="仿宋"/>
                <w:b/>
                <w:bCs/>
                <w:sz w:val="28"/>
                <w:szCs w:val="28"/>
              </w:rPr>
            </w:pPr>
          </w:p>
          <w:p w14:paraId="6BEC3BC6" w14:textId="77777777" w:rsidR="001437B9" w:rsidRDefault="001437B9">
            <w:pPr>
              <w:ind w:left="57"/>
              <w:jc w:val="center"/>
              <w:rPr>
                <w:rFonts w:ascii="仿宋" w:eastAsia="仿宋" w:hAnsi="仿宋"/>
                <w:b/>
                <w:bCs/>
                <w:sz w:val="28"/>
                <w:szCs w:val="28"/>
              </w:rPr>
            </w:pPr>
          </w:p>
          <w:p w14:paraId="60BE0D1E" w14:textId="77777777" w:rsidR="001437B9" w:rsidRDefault="001437B9">
            <w:pPr>
              <w:ind w:left="57"/>
              <w:jc w:val="center"/>
              <w:rPr>
                <w:rFonts w:ascii="仿宋" w:eastAsia="仿宋" w:hAnsi="仿宋"/>
                <w:sz w:val="24"/>
                <w:szCs w:val="32"/>
              </w:rPr>
            </w:pPr>
          </w:p>
          <w:p w14:paraId="760A3134" w14:textId="77777777" w:rsidR="001437B9" w:rsidRDefault="001437B9">
            <w:pPr>
              <w:ind w:left="57"/>
              <w:jc w:val="center"/>
              <w:rPr>
                <w:rFonts w:ascii="仿宋" w:eastAsia="仿宋" w:hAnsi="仿宋"/>
                <w:sz w:val="24"/>
                <w:szCs w:val="32"/>
              </w:rPr>
            </w:pPr>
          </w:p>
          <w:p w14:paraId="000E9B05"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文</w:t>
            </w:r>
          </w:p>
          <w:p w14:paraId="4B5DBD7F" w14:textId="77777777" w:rsidR="001437B9" w:rsidRDefault="001437B9">
            <w:pPr>
              <w:ind w:left="57"/>
              <w:jc w:val="center"/>
              <w:rPr>
                <w:rFonts w:ascii="仿宋" w:eastAsia="仿宋" w:hAnsi="仿宋"/>
                <w:sz w:val="24"/>
                <w:szCs w:val="32"/>
              </w:rPr>
            </w:pPr>
          </w:p>
          <w:p w14:paraId="663B9132"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化</w:t>
            </w:r>
          </w:p>
          <w:p w14:paraId="163E0D66" w14:textId="77777777" w:rsidR="001437B9" w:rsidRDefault="001437B9">
            <w:pPr>
              <w:ind w:left="57"/>
              <w:jc w:val="center"/>
              <w:rPr>
                <w:rFonts w:ascii="仿宋" w:eastAsia="仿宋" w:hAnsi="仿宋"/>
                <w:sz w:val="24"/>
                <w:szCs w:val="32"/>
              </w:rPr>
            </w:pPr>
          </w:p>
          <w:p w14:paraId="6594BA8C"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建</w:t>
            </w:r>
          </w:p>
          <w:p w14:paraId="15C58B6B" w14:textId="77777777" w:rsidR="001437B9" w:rsidRDefault="001437B9">
            <w:pPr>
              <w:ind w:left="57"/>
              <w:jc w:val="center"/>
              <w:rPr>
                <w:rFonts w:ascii="仿宋" w:eastAsia="仿宋" w:hAnsi="仿宋"/>
                <w:sz w:val="24"/>
                <w:szCs w:val="32"/>
              </w:rPr>
            </w:pPr>
          </w:p>
          <w:p w14:paraId="56823354"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设</w:t>
            </w:r>
          </w:p>
          <w:p w14:paraId="5BF804D7" w14:textId="77777777" w:rsidR="001437B9" w:rsidRDefault="001437B9">
            <w:pPr>
              <w:ind w:left="57"/>
              <w:jc w:val="center"/>
              <w:rPr>
                <w:rFonts w:ascii="仿宋" w:eastAsia="仿宋" w:hAnsi="仿宋"/>
                <w:sz w:val="24"/>
                <w:szCs w:val="32"/>
              </w:rPr>
            </w:pPr>
          </w:p>
          <w:p w14:paraId="54DE9873"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概</w:t>
            </w:r>
          </w:p>
          <w:p w14:paraId="7A8B66A4" w14:textId="77777777" w:rsidR="001437B9" w:rsidRDefault="001437B9">
            <w:pPr>
              <w:ind w:left="57"/>
              <w:jc w:val="center"/>
              <w:rPr>
                <w:rFonts w:ascii="仿宋" w:eastAsia="仿宋" w:hAnsi="仿宋"/>
                <w:sz w:val="24"/>
                <w:szCs w:val="32"/>
              </w:rPr>
            </w:pPr>
          </w:p>
          <w:p w14:paraId="50ED8CE0" w14:textId="77777777" w:rsidR="001437B9" w:rsidRDefault="00B05A32">
            <w:pPr>
              <w:ind w:left="57"/>
              <w:jc w:val="center"/>
              <w:rPr>
                <w:rFonts w:ascii="仿宋" w:eastAsia="仿宋" w:hAnsi="仿宋"/>
                <w:sz w:val="24"/>
              </w:rPr>
            </w:pPr>
            <w:r>
              <w:rPr>
                <w:rFonts w:ascii="仿宋" w:eastAsia="仿宋" w:hAnsi="仿宋" w:hint="eastAsia"/>
                <w:sz w:val="24"/>
                <w:szCs w:val="32"/>
              </w:rPr>
              <w:t>述</w:t>
            </w:r>
          </w:p>
        </w:tc>
        <w:tc>
          <w:tcPr>
            <w:tcW w:w="7380" w:type="dxa"/>
            <w:gridSpan w:val="7"/>
          </w:tcPr>
          <w:p w14:paraId="44424B69" w14:textId="77777777" w:rsidR="001437B9" w:rsidRDefault="00B05A32">
            <w:pPr>
              <w:spacing w:line="400" w:lineRule="exact"/>
              <w:jc w:val="left"/>
              <w:rPr>
                <w:rFonts w:ascii="仿宋" w:eastAsia="仿宋" w:hAnsi="仿宋"/>
                <w:sz w:val="24"/>
              </w:rPr>
            </w:pPr>
            <w:r>
              <w:rPr>
                <w:rFonts w:ascii="仿宋" w:eastAsia="仿宋" w:hAnsi="仿宋" w:hint="eastAsia"/>
                <w:sz w:val="24"/>
                <w:szCs w:val="32"/>
              </w:rPr>
              <w:t>简述本单位文化建设基本情况、组织文化落实情况、文化建设长效机制建设情况等。</w:t>
            </w:r>
          </w:p>
        </w:tc>
      </w:tr>
    </w:tbl>
    <w:p w14:paraId="30E23BF0" w14:textId="77777777" w:rsidR="001437B9" w:rsidRDefault="00B05A32">
      <w:pPr>
        <w:jc w:val="right"/>
        <w:rPr>
          <w:rFonts w:ascii="仿宋" w:eastAsia="仿宋" w:hAnsi="仿宋"/>
          <w:sz w:val="30"/>
        </w:rPr>
        <w:sectPr w:rsidR="001437B9">
          <w:headerReference w:type="default" r:id="rId17"/>
          <w:footerReference w:type="even" r:id="rId18"/>
          <w:footerReference w:type="default" r:id="rId19"/>
          <w:pgSz w:w="11906" w:h="16838"/>
          <w:pgMar w:top="1440" w:right="1701" w:bottom="1440" w:left="1701" w:header="851" w:footer="992" w:gutter="0"/>
          <w:cols w:space="720"/>
          <w:docGrid w:type="lines" w:linePitch="312"/>
        </w:sectPr>
      </w:pPr>
      <w:r>
        <w:rPr>
          <w:rFonts w:ascii="仿宋" w:eastAsia="仿宋" w:hAnsi="仿宋" w:hint="eastAsia"/>
          <w:sz w:val="30"/>
        </w:rPr>
        <w:t>此表可另附页，复制有效</w:t>
      </w:r>
    </w:p>
    <w:p w14:paraId="72222307" w14:textId="77777777" w:rsidR="001437B9" w:rsidRDefault="00B05A32">
      <w:pPr>
        <w:spacing w:afterLines="50" w:after="145"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2022年度交通运输文化建设综合优秀成果申报表</w:t>
      </w:r>
    </w:p>
    <w:p w14:paraId="22A6B044" w14:textId="77777777" w:rsidR="001437B9" w:rsidRDefault="00B05A32">
      <w:pPr>
        <w:jc w:val="center"/>
        <w:rPr>
          <w:rFonts w:ascii="楷体" w:eastAsia="楷体" w:hAnsi="楷体" w:cs="楷体"/>
          <w:b/>
          <w:bCs/>
          <w:sz w:val="30"/>
          <w:szCs w:val="30"/>
        </w:rPr>
      </w:pPr>
      <w:r>
        <w:rPr>
          <w:rFonts w:ascii="楷体" w:eastAsia="楷体" w:hAnsi="楷体" w:cs="楷体" w:hint="eastAsia"/>
          <w:b/>
          <w:bCs/>
          <w:sz w:val="30"/>
          <w:szCs w:val="30"/>
        </w:rPr>
        <w:t xml:space="preserve"> （文化建设先进个人）</w:t>
      </w:r>
    </w:p>
    <w:p w14:paraId="6FC4E9C1" w14:textId="77777777" w:rsidR="001437B9" w:rsidRDefault="00B05A32">
      <w:pPr>
        <w:rPr>
          <w:rFonts w:ascii="仿宋" w:eastAsia="仿宋" w:hAnsi="仿宋"/>
          <w:b/>
          <w:bCs/>
          <w:sz w:val="24"/>
        </w:rPr>
      </w:pPr>
      <w:r>
        <w:rPr>
          <w:rFonts w:ascii="仿宋" w:eastAsia="仿宋" w:hAnsi="仿宋" w:hint="eastAsia"/>
          <w:b/>
          <w:bCs/>
          <w:sz w:val="24"/>
        </w:rPr>
        <w:t>（单位盖章处）</w:t>
      </w:r>
    </w:p>
    <w:tbl>
      <w:tblPr>
        <w:tblW w:w="89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134"/>
        <w:gridCol w:w="709"/>
        <w:gridCol w:w="567"/>
        <w:gridCol w:w="283"/>
        <w:gridCol w:w="567"/>
        <w:gridCol w:w="709"/>
        <w:gridCol w:w="445"/>
        <w:gridCol w:w="1114"/>
        <w:gridCol w:w="1892"/>
      </w:tblGrid>
      <w:tr w:rsidR="001437B9" w14:paraId="48EB4E6B" w14:textId="77777777">
        <w:trPr>
          <w:trHeight w:val="453"/>
        </w:trPr>
        <w:tc>
          <w:tcPr>
            <w:tcW w:w="1526" w:type="dxa"/>
            <w:tcBorders>
              <w:top w:val="single" w:sz="4" w:space="0" w:color="auto"/>
              <w:left w:val="single" w:sz="4" w:space="0" w:color="auto"/>
              <w:bottom w:val="single" w:sz="4" w:space="0" w:color="auto"/>
              <w:right w:val="single" w:sz="4" w:space="0" w:color="auto"/>
            </w:tcBorders>
            <w:vAlign w:val="center"/>
          </w:tcPr>
          <w:p w14:paraId="70489522" w14:textId="77777777" w:rsidR="001437B9" w:rsidRDefault="00B05A32">
            <w:pPr>
              <w:jc w:val="center"/>
              <w:rPr>
                <w:rFonts w:ascii="仿宋" w:eastAsia="仿宋" w:hAnsi="仿宋"/>
                <w:sz w:val="24"/>
              </w:rPr>
            </w:pPr>
            <w:r>
              <w:rPr>
                <w:rFonts w:ascii="仿宋" w:eastAsia="仿宋" w:hAnsi="仿宋" w:hint="eastAsia"/>
                <w:sz w:val="24"/>
              </w:rPr>
              <w:t>姓   名</w:t>
            </w:r>
          </w:p>
        </w:tc>
        <w:tc>
          <w:tcPr>
            <w:tcW w:w="1134" w:type="dxa"/>
            <w:tcBorders>
              <w:top w:val="single" w:sz="4" w:space="0" w:color="auto"/>
              <w:left w:val="single" w:sz="4" w:space="0" w:color="auto"/>
              <w:bottom w:val="single" w:sz="4" w:space="0" w:color="auto"/>
              <w:right w:val="single" w:sz="4" w:space="0" w:color="auto"/>
            </w:tcBorders>
            <w:vAlign w:val="center"/>
          </w:tcPr>
          <w:p w14:paraId="2B8E3BA7" w14:textId="77777777" w:rsidR="001437B9" w:rsidRDefault="001437B9">
            <w:pPr>
              <w:rPr>
                <w:rFonts w:ascii="仿宋" w:eastAsia="仿宋"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A934AB7" w14:textId="77777777" w:rsidR="001437B9" w:rsidRDefault="00B05A32">
            <w:pPr>
              <w:jc w:val="center"/>
              <w:rPr>
                <w:rFonts w:ascii="仿宋" w:eastAsia="仿宋" w:hAnsi="仿宋"/>
                <w:sz w:val="24"/>
              </w:rPr>
            </w:pPr>
            <w:r>
              <w:rPr>
                <w:rFonts w:ascii="仿宋" w:eastAsia="仿宋" w:hAnsi="仿宋" w:hint="eastAsia"/>
                <w:sz w:val="24"/>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A6082D" w14:textId="77777777" w:rsidR="001437B9" w:rsidRDefault="001437B9">
            <w:pPr>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47AF1" w14:textId="77777777" w:rsidR="001437B9" w:rsidRDefault="00B05A32">
            <w:pPr>
              <w:ind w:left="60"/>
              <w:jc w:val="center"/>
              <w:rPr>
                <w:rFonts w:ascii="仿宋" w:eastAsia="仿宋" w:hAnsi="仿宋"/>
                <w:sz w:val="24"/>
              </w:rPr>
            </w:pPr>
            <w:r>
              <w:rPr>
                <w:rFonts w:ascii="仿宋" w:eastAsia="仿宋" w:hAnsi="仿宋" w:hint="eastAsia"/>
                <w:sz w:val="24"/>
              </w:rPr>
              <w:t>出生年月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3D4C29" w14:textId="77777777" w:rsidR="001437B9" w:rsidRDefault="001437B9">
            <w:pPr>
              <w:jc w:val="center"/>
              <w:rPr>
                <w:rFonts w:ascii="仿宋" w:eastAsia="仿宋" w:hAnsi="仿宋"/>
                <w:sz w:val="24"/>
              </w:rPr>
            </w:pPr>
          </w:p>
        </w:tc>
        <w:tc>
          <w:tcPr>
            <w:tcW w:w="1892" w:type="dxa"/>
            <w:vMerge w:val="restart"/>
            <w:tcBorders>
              <w:top w:val="single" w:sz="4" w:space="0" w:color="auto"/>
              <w:left w:val="single" w:sz="4" w:space="0" w:color="auto"/>
              <w:right w:val="single" w:sz="4" w:space="0" w:color="auto"/>
            </w:tcBorders>
            <w:vAlign w:val="center"/>
          </w:tcPr>
          <w:p w14:paraId="409FAE37" w14:textId="77777777" w:rsidR="001437B9" w:rsidRDefault="00B05A32">
            <w:pPr>
              <w:jc w:val="center"/>
              <w:rPr>
                <w:rFonts w:ascii="仿宋" w:eastAsia="仿宋" w:hAnsi="仿宋"/>
                <w:sz w:val="24"/>
              </w:rPr>
            </w:pPr>
            <w:r>
              <w:rPr>
                <w:rFonts w:ascii="仿宋" w:eastAsia="仿宋" w:hAnsi="仿宋" w:hint="eastAsia"/>
                <w:sz w:val="24"/>
              </w:rPr>
              <w:t>照  片</w:t>
            </w:r>
          </w:p>
        </w:tc>
      </w:tr>
      <w:tr w:rsidR="001437B9" w14:paraId="129913E1" w14:textId="77777777">
        <w:trPr>
          <w:trHeight w:val="431"/>
        </w:trPr>
        <w:tc>
          <w:tcPr>
            <w:tcW w:w="1526" w:type="dxa"/>
            <w:tcBorders>
              <w:top w:val="single" w:sz="4" w:space="0" w:color="auto"/>
              <w:left w:val="single" w:sz="4" w:space="0" w:color="auto"/>
              <w:bottom w:val="single" w:sz="4" w:space="0" w:color="auto"/>
              <w:right w:val="single" w:sz="4" w:space="0" w:color="auto"/>
            </w:tcBorders>
            <w:vAlign w:val="center"/>
          </w:tcPr>
          <w:p w14:paraId="062C41EE" w14:textId="77777777" w:rsidR="001437B9" w:rsidRDefault="00B05A32">
            <w:pPr>
              <w:jc w:val="center"/>
              <w:rPr>
                <w:rFonts w:ascii="仿宋" w:eastAsia="仿宋" w:hAnsi="仿宋"/>
                <w:sz w:val="24"/>
              </w:rPr>
            </w:pPr>
            <w:r>
              <w:rPr>
                <w:rFonts w:ascii="仿宋" w:eastAsia="仿宋" w:hAnsi="仿宋" w:hint="eastAsia"/>
                <w:sz w:val="24"/>
              </w:rPr>
              <w:t>民   族</w:t>
            </w:r>
          </w:p>
        </w:tc>
        <w:tc>
          <w:tcPr>
            <w:tcW w:w="1134" w:type="dxa"/>
            <w:tcBorders>
              <w:top w:val="single" w:sz="4" w:space="0" w:color="auto"/>
              <w:left w:val="single" w:sz="4" w:space="0" w:color="auto"/>
              <w:bottom w:val="single" w:sz="4" w:space="0" w:color="auto"/>
              <w:right w:val="single" w:sz="4" w:space="0" w:color="auto"/>
            </w:tcBorders>
            <w:vAlign w:val="center"/>
          </w:tcPr>
          <w:p w14:paraId="6AE9FFE1" w14:textId="77777777" w:rsidR="001437B9" w:rsidRDefault="001437B9">
            <w:pPr>
              <w:rPr>
                <w:rFonts w:ascii="仿宋" w:eastAsia="仿宋"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E0A5253" w14:textId="77777777" w:rsidR="001437B9" w:rsidRDefault="00B05A32">
            <w:pPr>
              <w:jc w:val="center"/>
              <w:rPr>
                <w:rFonts w:ascii="仿宋" w:eastAsia="仿宋" w:hAnsi="仿宋"/>
                <w:sz w:val="24"/>
              </w:rPr>
            </w:pPr>
            <w:r>
              <w:rPr>
                <w:rFonts w:ascii="仿宋" w:eastAsia="仿宋" w:hAnsi="仿宋" w:hint="eastAsia"/>
                <w:sz w:val="24"/>
              </w:rPr>
              <w:t>籍贯</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051018" w14:textId="77777777" w:rsidR="001437B9" w:rsidRDefault="001437B9">
            <w:pPr>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474FAC" w14:textId="77777777" w:rsidR="001437B9" w:rsidRDefault="00B05A32">
            <w:pPr>
              <w:ind w:left="60"/>
              <w:jc w:val="center"/>
              <w:rPr>
                <w:rFonts w:ascii="仿宋" w:eastAsia="仿宋" w:hAnsi="仿宋"/>
                <w:sz w:val="24"/>
              </w:rPr>
            </w:pPr>
            <w:r>
              <w:rPr>
                <w:rFonts w:ascii="仿宋" w:eastAsia="仿宋" w:hAnsi="仿宋" w:hint="eastAsia"/>
                <w:sz w:val="24"/>
              </w:rPr>
              <w:t>政治面貌</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C842FE" w14:textId="77777777" w:rsidR="001437B9" w:rsidRDefault="001437B9">
            <w:pPr>
              <w:jc w:val="center"/>
              <w:rPr>
                <w:rFonts w:ascii="仿宋" w:eastAsia="仿宋" w:hAnsi="仿宋"/>
                <w:sz w:val="24"/>
              </w:rPr>
            </w:pPr>
          </w:p>
        </w:tc>
        <w:tc>
          <w:tcPr>
            <w:tcW w:w="1892" w:type="dxa"/>
            <w:vMerge/>
            <w:tcBorders>
              <w:left w:val="single" w:sz="4" w:space="0" w:color="auto"/>
              <w:right w:val="single" w:sz="4" w:space="0" w:color="auto"/>
            </w:tcBorders>
            <w:vAlign w:val="center"/>
          </w:tcPr>
          <w:p w14:paraId="55BEC504" w14:textId="77777777" w:rsidR="001437B9" w:rsidRDefault="001437B9">
            <w:pPr>
              <w:jc w:val="center"/>
              <w:rPr>
                <w:rFonts w:ascii="仿宋" w:eastAsia="仿宋" w:hAnsi="仿宋"/>
                <w:sz w:val="24"/>
              </w:rPr>
            </w:pPr>
          </w:p>
        </w:tc>
      </w:tr>
      <w:tr w:rsidR="001437B9" w14:paraId="0C062FA3" w14:textId="77777777">
        <w:trPr>
          <w:trHeight w:val="550"/>
        </w:trPr>
        <w:tc>
          <w:tcPr>
            <w:tcW w:w="1526" w:type="dxa"/>
            <w:tcBorders>
              <w:top w:val="single" w:sz="4" w:space="0" w:color="auto"/>
              <w:left w:val="single" w:sz="4" w:space="0" w:color="auto"/>
              <w:bottom w:val="single" w:sz="4" w:space="0" w:color="auto"/>
              <w:right w:val="single" w:sz="4" w:space="0" w:color="auto"/>
            </w:tcBorders>
            <w:vAlign w:val="center"/>
          </w:tcPr>
          <w:p w14:paraId="159C6805" w14:textId="77777777" w:rsidR="001437B9" w:rsidRDefault="00B05A32">
            <w:pPr>
              <w:jc w:val="center"/>
              <w:rPr>
                <w:rFonts w:ascii="仿宋" w:eastAsia="仿宋" w:hAnsi="仿宋"/>
                <w:sz w:val="24"/>
              </w:rPr>
            </w:pPr>
            <w:r>
              <w:rPr>
                <w:rFonts w:ascii="仿宋" w:eastAsia="仿宋" w:hAnsi="仿宋" w:hint="eastAsia"/>
                <w:sz w:val="24"/>
              </w:rPr>
              <w:t>学   历</w:t>
            </w:r>
          </w:p>
        </w:tc>
        <w:tc>
          <w:tcPr>
            <w:tcW w:w="1134" w:type="dxa"/>
            <w:tcBorders>
              <w:top w:val="single" w:sz="4" w:space="0" w:color="auto"/>
              <w:left w:val="single" w:sz="4" w:space="0" w:color="auto"/>
              <w:bottom w:val="single" w:sz="4" w:space="0" w:color="auto"/>
              <w:right w:val="single" w:sz="4" w:space="0" w:color="auto"/>
            </w:tcBorders>
            <w:vAlign w:val="center"/>
          </w:tcPr>
          <w:p w14:paraId="2C4F5405" w14:textId="77777777" w:rsidR="001437B9" w:rsidRDefault="001437B9">
            <w:pPr>
              <w:rPr>
                <w:rFonts w:ascii="仿宋" w:eastAsia="仿宋"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A57133D" w14:textId="77777777" w:rsidR="001437B9" w:rsidRDefault="00B05A32">
            <w:pPr>
              <w:jc w:val="center"/>
              <w:rPr>
                <w:rFonts w:ascii="仿宋" w:eastAsia="仿宋" w:hAnsi="仿宋"/>
                <w:sz w:val="24"/>
              </w:rPr>
            </w:pPr>
            <w:r>
              <w:rPr>
                <w:rFonts w:ascii="仿宋" w:eastAsia="仿宋" w:hAnsi="仿宋" w:hint="eastAsia"/>
                <w:sz w:val="24"/>
              </w:rPr>
              <w:t>职称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89F9AD" w14:textId="77777777" w:rsidR="001437B9" w:rsidRDefault="001437B9">
            <w:pPr>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3C5F0E" w14:textId="77777777" w:rsidR="001437B9" w:rsidRDefault="00B05A32">
            <w:pPr>
              <w:ind w:left="60"/>
              <w:jc w:val="center"/>
              <w:rPr>
                <w:rFonts w:ascii="仿宋" w:eastAsia="仿宋" w:hAnsi="仿宋"/>
                <w:sz w:val="24"/>
              </w:rPr>
            </w:pPr>
            <w:r>
              <w:rPr>
                <w:rFonts w:ascii="仿宋" w:eastAsia="仿宋" w:hAnsi="仿宋" w:hint="eastAsia"/>
                <w:sz w:val="24"/>
              </w:rPr>
              <w:t>电子邮件</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1763A4" w14:textId="77777777" w:rsidR="001437B9" w:rsidRDefault="001437B9">
            <w:pPr>
              <w:jc w:val="center"/>
              <w:rPr>
                <w:rFonts w:ascii="仿宋" w:eastAsia="仿宋" w:hAnsi="仿宋"/>
                <w:sz w:val="24"/>
              </w:rPr>
            </w:pPr>
          </w:p>
        </w:tc>
        <w:tc>
          <w:tcPr>
            <w:tcW w:w="1892" w:type="dxa"/>
            <w:vMerge/>
            <w:tcBorders>
              <w:left w:val="single" w:sz="4" w:space="0" w:color="auto"/>
              <w:right w:val="single" w:sz="4" w:space="0" w:color="auto"/>
            </w:tcBorders>
            <w:vAlign w:val="center"/>
          </w:tcPr>
          <w:p w14:paraId="2C567654" w14:textId="77777777" w:rsidR="001437B9" w:rsidRDefault="001437B9">
            <w:pPr>
              <w:jc w:val="center"/>
              <w:rPr>
                <w:rFonts w:ascii="仿宋" w:eastAsia="仿宋" w:hAnsi="仿宋"/>
                <w:sz w:val="24"/>
              </w:rPr>
            </w:pPr>
          </w:p>
        </w:tc>
      </w:tr>
      <w:tr w:rsidR="001437B9" w14:paraId="1225DFCF" w14:textId="77777777">
        <w:trPr>
          <w:trHeight w:val="558"/>
        </w:trPr>
        <w:tc>
          <w:tcPr>
            <w:tcW w:w="1526" w:type="dxa"/>
            <w:tcBorders>
              <w:top w:val="single" w:sz="4" w:space="0" w:color="auto"/>
              <w:left w:val="single" w:sz="4" w:space="0" w:color="auto"/>
              <w:bottom w:val="single" w:sz="4" w:space="0" w:color="auto"/>
              <w:right w:val="single" w:sz="4" w:space="0" w:color="auto"/>
            </w:tcBorders>
            <w:vAlign w:val="center"/>
          </w:tcPr>
          <w:p w14:paraId="645E3FC1" w14:textId="77777777" w:rsidR="001437B9" w:rsidRDefault="00B05A32">
            <w:pPr>
              <w:jc w:val="center"/>
              <w:rPr>
                <w:rFonts w:ascii="仿宋" w:eastAsia="仿宋" w:hAnsi="仿宋"/>
                <w:sz w:val="24"/>
              </w:rPr>
            </w:pPr>
            <w:r>
              <w:rPr>
                <w:rFonts w:ascii="仿宋" w:eastAsia="仿宋" w:hAnsi="仿宋" w:hint="eastAsia"/>
                <w:sz w:val="24"/>
              </w:rPr>
              <w:t>固定电话</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EC0AA28" w14:textId="77777777" w:rsidR="001437B9" w:rsidRDefault="001437B9">
            <w:pPr>
              <w:jc w:val="center"/>
              <w:rPr>
                <w:rFonts w:ascii="仿宋" w:eastAsia="仿宋" w:hAnsi="仿宋"/>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4C683F" w14:textId="77777777" w:rsidR="001437B9" w:rsidRDefault="00B05A32">
            <w:pPr>
              <w:jc w:val="center"/>
              <w:rPr>
                <w:rFonts w:ascii="仿宋" w:eastAsia="仿宋" w:hAnsi="仿宋"/>
                <w:sz w:val="24"/>
              </w:rPr>
            </w:pPr>
            <w:r>
              <w:rPr>
                <w:rFonts w:ascii="仿宋" w:eastAsia="仿宋" w:hAnsi="仿宋" w:hint="eastAsia"/>
                <w:sz w:val="24"/>
              </w:rPr>
              <w:t>手机</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E47F6B3" w14:textId="77777777" w:rsidR="001437B9" w:rsidRDefault="001437B9">
            <w:pPr>
              <w:jc w:val="center"/>
              <w:rPr>
                <w:rFonts w:ascii="仿宋" w:eastAsia="仿宋" w:hAnsi="仿宋"/>
                <w:sz w:val="24"/>
              </w:rPr>
            </w:pPr>
          </w:p>
        </w:tc>
        <w:tc>
          <w:tcPr>
            <w:tcW w:w="1892" w:type="dxa"/>
            <w:vMerge/>
            <w:tcBorders>
              <w:left w:val="single" w:sz="4" w:space="0" w:color="auto"/>
              <w:bottom w:val="single" w:sz="4" w:space="0" w:color="auto"/>
              <w:right w:val="single" w:sz="4" w:space="0" w:color="auto"/>
            </w:tcBorders>
            <w:vAlign w:val="center"/>
          </w:tcPr>
          <w:p w14:paraId="09D02B9D" w14:textId="77777777" w:rsidR="001437B9" w:rsidRDefault="001437B9">
            <w:pPr>
              <w:jc w:val="center"/>
              <w:rPr>
                <w:rFonts w:ascii="仿宋" w:eastAsia="仿宋" w:hAnsi="仿宋"/>
                <w:sz w:val="24"/>
              </w:rPr>
            </w:pPr>
          </w:p>
        </w:tc>
      </w:tr>
      <w:tr w:rsidR="001437B9" w14:paraId="51BA7B6C" w14:textId="77777777">
        <w:trPr>
          <w:trHeight w:val="552"/>
        </w:trPr>
        <w:tc>
          <w:tcPr>
            <w:tcW w:w="1526" w:type="dxa"/>
            <w:tcBorders>
              <w:top w:val="single" w:sz="4" w:space="0" w:color="auto"/>
              <w:left w:val="single" w:sz="4" w:space="0" w:color="auto"/>
              <w:bottom w:val="single" w:sz="4" w:space="0" w:color="auto"/>
              <w:right w:val="single" w:sz="4" w:space="0" w:color="auto"/>
            </w:tcBorders>
            <w:vAlign w:val="center"/>
          </w:tcPr>
          <w:p w14:paraId="5207BD66" w14:textId="77777777" w:rsidR="001437B9" w:rsidRDefault="00B05A32">
            <w:pPr>
              <w:jc w:val="center"/>
              <w:rPr>
                <w:rFonts w:ascii="仿宋" w:eastAsia="仿宋" w:hAnsi="仿宋"/>
                <w:sz w:val="24"/>
              </w:rPr>
            </w:pPr>
            <w:r>
              <w:rPr>
                <w:rFonts w:ascii="仿宋" w:eastAsia="仿宋" w:hAnsi="仿宋" w:hint="eastAsia"/>
                <w:sz w:val="24"/>
              </w:rPr>
              <w:t>所在单位</w:t>
            </w:r>
          </w:p>
        </w:tc>
        <w:tc>
          <w:tcPr>
            <w:tcW w:w="4414" w:type="dxa"/>
            <w:gridSpan w:val="7"/>
            <w:tcBorders>
              <w:top w:val="single" w:sz="4" w:space="0" w:color="auto"/>
              <w:left w:val="single" w:sz="4" w:space="0" w:color="auto"/>
              <w:bottom w:val="single" w:sz="4" w:space="0" w:color="auto"/>
              <w:right w:val="single" w:sz="4" w:space="0" w:color="auto"/>
            </w:tcBorders>
            <w:vAlign w:val="center"/>
          </w:tcPr>
          <w:p w14:paraId="0DF9CA8C" w14:textId="77777777" w:rsidR="001437B9" w:rsidRDefault="001437B9">
            <w:pPr>
              <w:rPr>
                <w:rFonts w:ascii="仿宋" w:eastAsia="仿宋" w:hAnsi="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2DC2431" w14:textId="77777777" w:rsidR="001437B9" w:rsidRDefault="00B05A32">
            <w:pPr>
              <w:jc w:val="center"/>
              <w:rPr>
                <w:rFonts w:ascii="仿宋" w:eastAsia="仿宋" w:hAnsi="仿宋"/>
                <w:sz w:val="24"/>
              </w:rPr>
            </w:pPr>
            <w:r>
              <w:rPr>
                <w:rFonts w:ascii="仿宋" w:eastAsia="仿宋" w:hAnsi="仿宋" w:hint="eastAsia"/>
                <w:sz w:val="24"/>
              </w:rPr>
              <w:t xml:space="preserve">职  </w:t>
            </w:r>
            <w:proofErr w:type="gramStart"/>
            <w:r>
              <w:rPr>
                <w:rFonts w:ascii="仿宋" w:eastAsia="仿宋" w:hAnsi="仿宋" w:hint="eastAsia"/>
                <w:sz w:val="24"/>
              </w:rPr>
              <w:t>务</w:t>
            </w:r>
            <w:proofErr w:type="gramEnd"/>
          </w:p>
        </w:tc>
        <w:tc>
          <w:tcPr>
            <w:tcW w:w="1892" w:type="dxa"/>
            <w:tcBorders>
              <w:top w:val="single" w:sz="4" w:space="0" w:color="auto"/>
              <w:left w:val="single" w:sz="4" w:space="0" w:color="auto"/>
              <w:bottom w:val="single" w:sz="4" w:space="0" w:color="auto"/>
              <w:right w:val="single" w:sz="4" w:space="0" w:color="auto"/>
            </w:tcBorders>
            <w:vAlign w:val="center"/>
          </w:tcPr>
          <w:p w14:paraId="126542A5" w14:textId="77777777" w:rsidR="001437B9" w:rsidRDefault="001437B9">
            <w:pPr>
              <w:jc w:val="center"/>
              <w:rPr>
                <w:rFonts w:ascii="仿宋" w:eastAsia="仿宋" w:hAnsi="仿宋"/>
                <w:sz w:val="24"/>
              </w:rPr>
            </w:pPr>
          </w:p>
        </w:tc>
      </w:tr>
      <w:tr w:rsidR="001437B9" w14:paraId="63420F15" w14:textId="77777777">
        <w:trPr>
          <w:cantSplit/>
          <w:trHeight w:val="560"/>
        </w:trPr>
        <w:tc>
          <w:tcPr>
            <w:tcW w:w="1526" w:type="dxa"/>
            <w:tcBorders>
              <w:top w:val="single" w:sz="4" w:space="0" w:color="auto"/>
              <w:left w:val="single" w:sz="4" w:space="0" w:color="auto"/>
              <w:bottom w:val="single" w:sz="4" w:space="0" w:color="auto"/>
              <w:right w:val="single" w:sz="4" w:space="0" w:color="auto"/>
            </w:tcBorders>
            <w:vAlign w:val="center"/>
          </w:tcPr>
          <w:p w14:paraId="7A1DC302" w14:textId="77777777" w:rsidR="001437B9" w:rsidRDefault="00B05A32">
            <w:pPr>
              <w:jc w:val="center"/>
              <w:rPr>
                <w:rFonts w:ascii="仿宋" w:eastAsia="仿宋" w:hAnsi="仿宋"/>
                <w:sz w:val="24"/>
              </w:rPr>
            </w:pPr>
            <w:r>
              <w:rPr>
                <w:rFonts w:ascii="仿宋" w:eastAsia="仿宋" w:hAnsi="仿宋" w:hint="eastAsia"/>
                <w:sz w:val="24"/>
              </w:rPr>
              <w:t>单位地址</w:t>
            </w:r>
          </w:p>
        </w:tc>
        <w:tc>
          <w:tcPr>
            <w:tcW w:w="4414" w:type="dxa"/>
            <w:gridSpan w:val="7"/>
            <w:tcBorders>
              <w:top w:val="single" w:sz="4" w:space="0" w:color="auto"/>
              <w:left w:val="single" w:sz="4" w:space="0" w:color="auto"/>
              <w:bottom w:val="single" w:sz="4" w:space="0" w:color="auto"/>
              <w:right w:val="single" w:sz="4" w:space="0" w:color="auto"/>
            </w:tcBorders>
            <w:vAlign w:val="center"/>
          </w:tcPr>
          <w:p w14:paraId="62CF2FB1" w14:textId="77777777" w:rsidR="001437B9" w:rsidRDefault="001437B9">
            <w:pPr>
              <w:rPr>
                <w:rFonts w:ascii="仿宋" w:eastAsia="仿宋" w:hAnsi="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1657ED4" w14:textId="77777777" w:rsidR="001437B9" w:rsidRDefault="00B05A32">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1892" w:type="dxa"/>
            <w:tcBorders>
              <w:top w:val="single" w:sz="4" w:space="0" w:color="auto"/>
              <w:left w:val="single" w:sz="4" w:space="0" w:color="auto"/>
              <w:bottom w:val="single" w:sz="4" w:space="0" w:color="auto"/>
              <w:right w:val="single" w:sz="4" w:space="0" w:color="auto"/>
            </w:tcBorders>
            <w:vAlign w:val="center"/>
          </w:tcPr>
          <w:p w14:paraId="6DBF6993" w14:textId="77777777" w:rsidR="001437B9" w:rsidRDefault="001437B9">
            <w:pPr>
              <w:jc w:val="center"/>
              <w:rPr>
                <w:rFonts w:ascii="仿宋" w:eastAsia="仿宋" w:hAnsi="仿宋"/>
                <w:sz w:val="24"/>
              </w:rPr>
            </w:pPr>
          </w:p>
        </w:tc>
      </w:tr>
      <w:tr w:rsidR="001437B9" w14:paraId="7F965E92" w14:textId="77777777">
        <w:trPr>
          <w:cantSplit/>
          <w:trHeight w:val="570"/>
        </w:trPr>
        <w:tc>
          <w:tcPr>
            <w:tcW w:w="1526" w:type="dxa"/>
            <w:vMerge w:val="restart"/>
            <w:tcBorders>
              <w:top w:val="single" w:sz="4" w:space="0" w:color="auto"/>
              <w:left w:val="single" w:sz="4" w:space="0" w:color="auto"/>
              <w:right w:val="single" w:sz="4" w:space="0" w:color="auto"/>
            </w:tcBorders>
            <w:vAlign w:val="center"/>
          </w:tcPr>
          <w:p w14:paraId="78497B02" w14:textId="77777777" w:rsidR="001437B9" w:rsidRDefault="00B05A32">
            <w:pPr>
              <w:jc w:val="center"/>
              <w:rPr>
                <w:rFonts w:ascii="仿宋" w:eastAsia="仿宋" w:hAnsi="仿宋"/>
                <w:sz w:val="24"/>
              </w:rPr>
            </w:pPr>
            <w:r>
              <w:rPr>
                <w:rFonts w:ascii="仿宋" w:eastAsia="仿宋" w:hAnsi="仿宋" w:hint="eastAsia"/>
                <w:sz w:val="24"/>
              </w:rPr>
              <w:t>申报联系人</w:t>
            </w:r>
          </w:p>
        </w:tc>
        <w:tc>
          <w:tcPr>
            <w:tcW w:w="1134" w:type="dxa"/>
            <w:vMerge w:val="restart"/>
            <w:tcBorders>
              <w:top w:val="single" w:sz="4" w:space="0" w:color="auto"/>
              <w:left w:val="single" w:sz="4" w:space="0" w:color="auto"/>
              <w:right w:val="single" w:sz="4" w:space="0" w:color="auto"/>
            </w:tcBorders>
            <w:vAlign w:val="center"/>
          </w:tcPr>
          <w:p w14:paraId="3600E886" w14:textId="77777777" w:rsidR="001437B9" w:rsidRDefault="001437B9">
            <w:pPr>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E52CA0" w14:textId="77777777" w:rsidR="001437B9" w:rsidRDefault="00B05A32">
            <w:pPr>
              <w:jc w:val="center"/>
              <w:rPr>
                <w:rFonts w:ascii="仿宋" w:eastAsia="仿宋" w:hAnsi="仿宋"/>
                <w:sz w:val="24"/>
              </w:rPr>
            </w:pPr>
            <w:r>
              <w:rPr>
                <w:rFonts w:ascii="仿宋" w:eastAsia="仿宋" w:hAnsi="仿宋" w:hint="eastAsia"/>
                <w:sz w:val="24"/>
              </w:rPr>
              <w:t>固定电话</w:t>
            </w: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01EDEF10" w14:textId="77777777" w:rsidR="001437B9" w:rsidRDefault="001437B9">
            <w:pPr>
              <w:jc w:val="center"/>
              <w:rPr>
                <w:rFonts w:ascii="仿宋" w:eastAsia="仿宋" w:hAnsi="仿宋"/>
                <w:sz w:val="24"/>
              </w:rPr>
            </w:pPr>
          </w:p>
        </w:tc>
        <w:tc>
          <w:tcPr>
            <w:tcW w:w="1114" w:type="dxa"/>
            <w:vMerge w:val="restart"/>
            <w:tcBorders>
              <w:top w:val="single" w:sz="4" w:space="0" w:color="auto"/>
              <w:left w:val="single" w:sz="4" w:space="0" w:color="auto"/>
              <w:right w:val="single" w:sz="4" w:space="0" w:color="auto"/>
            </w:tcBorders>
            <w:vAlign w:val="center"/>
          </w:tcPr>
          <w:p w14:paraId="1FF8F2BC" w14:textId="77777777" w:rsidR="001437B9" w:rsidRDefault="00B05A32">
            <w:pPr>
              <w:jc w:val="center"/>
              <w:rPr>
                <w:rFonts w:ascii="仿宋" w:eastAsia="仿宋" w:hAnsi="仿宋"/>
                <w:sz w:val="24"/>
              </w:rPr>
            </w:pPr>
            <w:r>
              <w:rPr>
                <w:rFonts w:ascii="仿宋" w:eastAsia="仿宋" w:hAnsi="仿宋" w:hint="eastAsia"/>
                <w:sz w:val="24"/>
              </w:rPr>
              <w:t>传  真</w:t>
            </w:r>
          </w:p>
        </w:tc>
        <w:tc>
          <w:tcPr>
            <w:tcW w:w="1892" w:type="dxa"/>
            <w:vMerge w:val="restart"/>
            <w:tcBorders>
              <w:top w:val="single" w:sz="4" w:space="0" w:color="auto"/>
              <w:left w:val="single" w:sz="4" w:space="0" w:color="auto"/>
              <w:right w:val="single" w:sz="4" w:space="0" w:color="auto"/>
            </w:tcBorders>
            <w:vAlign w:val="center"/>
          </w:tcPr>
          <w:p w14:paraId="2C84D970" w14:textId="77777777" w:rsidR="001437B9" w:rsidRDefault="001437B9">
            <w:pPr>
              <w:jc w:val="center"/>
              <w:rPr>
                <w:rFonts w:ascii="仿宋" w:eastAsia="仿宋" w:hAnsi="仿宋"/>
                <w:sz w:val="24"/>
              </w:rPr>
            </w:pPr>
          </w:p>
        </w:tc>
      </w:tr>
      <w:tr w:rsidR="001437B9" w14:paraId="35F641C1" w14:textId="77777777">
        <w:trPr>
          <w:cantSplit/>
          <w:trHeight w:val="576"/>
        </w:trPr>
        <w:tc>
          <w:tcPr>
            <w:tcW w:w="1526" w:type="dxa"/>
            <w:vMerge/>
            <w:tcBorders>
              <w:left w:val="single" w:sz="4" w:space="0" w:color="auto"/>
              <w:bottom w:val="single" w:sz="4" w:space="0" w:color="auto"/>
              <w:right w:val="single" w:sz="4" w:space="0" w:color="auto"/>
            </w:tcBorders>
            <w:vAlign w:val="center"/>
          </w:tcPr>
          <w:p w14:paraId="46B712C8" w14:textId="77777777" w:rsidR="001437B9" w:rsidRDefault="001437B9">
            <w:pPr>
              <w:jc w:val="center"/>
              <w:rPr>
                <w:rFonts w:ascii="仿宋" w:eastAsia="仿宋" w:hAnsi="仿宋"/>
                <w:sz w:val="24"/>
              </w:rPr>
            </w:pPr>
          </w:p>
        </w:tc>
        <w:tc>
          <w:tcPr>
            <w:tcW w:w="1134" w:type="dxa"/>
            <w:vMerge/>
            <w:tcBorders>
              <w:left w:val="single" w:sz="4" w:space="0" w:color="auto"/>
              <w:bottom w:val="single" w:sz="4" w:space="0" w:color="auto"/>
              <w:right w:val="single" w:sz="4" w:space="0" w:color="auto"/>
            </w:tcBorders>
            <w:vAlign w:val="center"/>
          </w:tcPr>
          <w:p w14:paraId="7858535A" w14:textId="77777777" w:rsidR="001437B9" w:rsidRDefault="001437B9">
            <w:pPr>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829595" w14:textId="77777777" w:rsidR="001437B9" w:rsidRDefault="00B05A32">
            <w:pPr>
              <w:jc w:val="center"/>
              <w:rPr>
                <w:rFonts w:ascii="仿宋" w:eastAsia="仿宋" w:hAnsi="仿宋"/>
                <w:sz w:val="24"/>
              </w:rPr>
            </w:pPr>
            <w:r>
              <w:rPr>
                <w:rFonts w:ascii="仿宋" w:eastAsia="仿宋" w:hAnsi="仿宋" w:hint="eastAsia"/>
                <w:sz w:val="24"/>
              </w:rPr>
              <w:t>手  机</w:t>
            </w: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7FB178ED" w14:textId="77777777" w:rsidR="001437B9" w:rsidRDefault="001437B9">
            <w:pPr>
              <w:jc w:val="center"/>
              <w:rPr>
                <w:rFonts w:ascii="仿宋" w:eastAsia="仿宋" w:hAnsi="仿宋"/>
                <w:sz w:val="24"/>
              </w:rPr>
            </w:pPr>
          </w:p>
        </w:tc>
        <w:tc>
          <w:tcPr>
            <w:tcW w:w="1114" w:type="dxa"/>
            <w:vMerge/>
            <w:tcBorders>
              <w:left w:val="single" w:sz="4" w:space="0" w:color="auto"/>
              <w:bottom w:val="single" w:sz="4" w:space="0" w:color="auto"/>
              <w:right w:val="single" w:sz="4" w:space="0" w:color="auto"/>
            </w:tcBorders>
            <w:vAlign w:val="center"/>
          </w:tcPr>
          <w:p w14:paraId="5679096B" w14:textId="77777777" w:rsidR="001437B9" w:rsidRDefault="001437B9">
            <w:pPr>
              <w:jc w:val="center"/>
              <w:rPr>
                <w:rFonts w:ascii="仿宋" w:eastAsia="仿宋" w:hAnsi="仿宋"/>
                <w:sz w:val="24"/>
              </w:rPr>
            </w:pPr>
          </w:p>
        </w:tc>
        <w:tc>
          <w:tcPr>
            <w:tcW w:w="1892" w:type="dxa"/>
            <w:vMerge/>
            <w:tcBorders>
              <w:left w:val="single" w:sz="4" w:space="0" w:color="auto"/>
              <w:bottom w:val="single" w:sz="4" w:space="0" w:color="auto"/>
              <w:right w:val="single" w:sz="4" w:space="0" w:color="auto"/>
            </w:tcBorders>
            <w:vAlign w:val="center"/>
          </w:tcPr>
          <w:p w14:paraId="7C6B284E" w14:textId="77777777" w:rsidR="001437B9" w:rsidRDefault="001437B9">
            <w:pPr>
              <w:jc w:val="center"/>
              <w:rPr>
                <w:rFonts w:ascii="仿宋" w:eastAsia="仿宋" w:hAnsi="仿宋"/>
                <w:sz w:val="24"/>
              </w:rPr>
            </w:pPr>
          </w:p>
        </w:tc>
      </w:tr>
      <w:tr w:rsidR="001437B9" w14:paraId="3E5ECCA6" w14:textId="77777777">
        <w:trPr>
          <w:cantSplit/>
          <w:trHeight w:val="6661"/>
        </w:trPr>
        <w:tc>
          <w:tcPr>
            <w:tcW w:w="1526" w:type="dxa"/>
            <w:tcBorders>
              <w:top w:val="single" w:sz="4" w:space="0" w:color="auto"/>
              <w:left w:val="single" w:sz="4" w:space="0" w:color="auto"/>
              <w:right w:val="single" w:sz="4" w:space="0" w:color="auto"/>
            </w:tcBorders>
            <w:vAlign w:val="center"/>
          </w:tcPr>
          <w:p w14:paraId="4345680C" w14:textId="77777777" w:rsidR="001437B9" w:rsidRDefault="00B05A32">
            <w:pPr>
              <w:jc w:val="center"/>
              <w:rPr>
                <w:rFonts w:ascii="仿宋" w:eastAsia="仿宋" w:hAnsi="仿宋"/>
                <w:bCs/>
                <w:sz w:val="24"/>
              </w:rPr>
            </w:pPr>
            <w:r>
              <w:rPr>
                <w:rFonts w:ascii="仿宋" w:eastAsia="仿宋" w:hAnsi="仿宋" w:hint="eastAsia"/>
                <w:bCs/>
                <w:sz w:val="24"/>
              </w:rPr>
              <w:t>对</w:t>
            </w:r>
          </w:p>
          <w:p w14:paraId="58B57384" w14:textId="77777777" w:rsidR="001437B9" w:rsidRDefault="00B05A32">
            <w:pPr>
              <w:jc w:val="center"/>
              <w:rPr>
                <w:rFonts w:ascii="仿宋" w:eastAsia="仿宋" w:hAnsi="仿宋"/>
                <w:bCs/>
                <w:sz w:val="24"/>
              </w:rPr>
            </w:pPr>
            <w:r>
              <w:rPr>
                <w:rFonts w:ascii="仿宋" w:eastAsia="仿宋" w:hAnsi="仿宋" w:hint="eastAsia"/>
                <w:bCs/>
                <w:sz w:val="24"/>
              </w:rPr>
              <w:t>文</w:t>
            </w:r>
          </w:p>
          <w:p w14:paraId="441D8304" w14:textId="77777777" w:rsidR="001437B9" w:rsidRDefault="00B05A32">
            <w:pPr>
              <w:jc w:val="center"/>
              <w:rPr>
                <w:rFonts w:ascii="仿宋" w:eastAsia="仿宋" w:hAnsi="仿宋"/>
                <w:bCs/>
                <w:sz w:val="24"/>
              </w:rPr>
            </w:pPr>
            <w:r>
              <w:rPr>
                <w:rFonts w:ascii="仿宋" w:eastAsia="仿宋" w:hAnsi="仿宋" w:hint="eastAsia"/>
                <w:bCs/>
                <w:sz w:val="24"/>
              </w:rPr>
              <w:t>化</w:t>
            </w:r>
          </w:p>
          <w:p w14:paraId="3B381828" w14:textId="77777777" w:rsidR="001437B9" w:rsidRDefault="00B05A32">
            <w:pPr>
              <w:jc w:val="center"/>
              <w:rPr>
                <w:rFonts w:ascii="仿宋" w:eastAsia="仿宋" w:hAnsi="仿宋"/>
                <w:bCs/>
                <w:sz w:val="24"/>
              </w:rPr>
            </w:pPr>
            <w:r>
              <w:rPr>
                <w:rFonts w:ascii="仿宋" w:eastAsia="仿宋" w:hAnsi="仿宋" w:hint="eastAsia"/>
                <w:bCs/>
                <w:sz w:val="24"/>
              </w:rPr>
              <w:t>建</w:t>
            </w:r>
          </w:p>
          <w:p w14:paraId="720378FD" w14:textId="77777777" w:rsidR="001437B9" w:rsidRDefault="00B05A32">
            <w:pPr>
              <w:jc w:val="center"/>
              <w:rPr>
                <w:rFonts w:ascii="仿宋" w:eastAsia="仿宋" w:hAnsi="仿宋"/>
                <w:bCs/>
                <w:sz w:val="24"/>
              </w:rPr>
            </w:pPr>
            <w:r>
              <w:rPr>
                <w:rFonts w:ascii="仿宋" w:eastAsia="仿宋" w:hAnsi="仿宋" w:hint="eastAsia"/>
                <w:bCs/>
                <w:sz w:val="24"/>
              </w:rPr>
              <w:t>设</w:t>
            </w:r>
          </w:p>
          <w:p w14:paraId="0A458689" w14:textId="77777777" w:rsidR="001437B9" w:rsidRDefault="00B05A32">
            <w:pPr>
              <w:jc w:val="center"/>
              <w:rPr>
                <w:rFonts w:ascii="仿宋" w:eastAsia="仿宋" w:hAnsi="仿宋"/>
                <w:bCs/>
                <w:sz w:val="24"/>
              </w:rPr>
            </w:pPr>
            <w:r>
              <w:rPr>
                <w:rFonts w:ascii="仿宋" w:eastAsia="仿宋" w:hAnsi="仿宋" w:hint="eastAsia"/>
                <w:bCs/>
                <w:sz w:val="24"/>
              </w:rPr>
              <w:t>的</w:t>
            </w:r>
          </w:p>
          <w:p w14:paraId="2846FCBA" w14:textId="77777777" w:rsidR="001437B9" w:rsidRDefault="00B05A32">
            <w:pPr>
              <w:jc w:val="center"/>
              <w:rPr>
                <w:rFonts w:ascii="仿宋" w:eastAsia="仿宋" w:hAnsi="仿宋"/>
                <w:bCs/>
                <w:sz w:val="24"/>
              </w:rPr>
            </w:pPr>
            <w:r>
              <w:rPr>
                <w:rFonts w:ascii="仿宋" w:eastAsia="仿宋" w:hAnsi="仿宋" w:hint="eastAsia"/>
                <w:bCs/>
                <w:sz w:val="24"/>
              </w:rPr>
              <w:t>主</w:t>
            </w:r>
          </w:p>
          <w:p w14:paraId="465A45EF" w14:textId="77777777" w:rsidR="001437B9" w:rsidRDefault="00B05A32">
            <w:pPr>
              <w:jc w:val="center"/>
              <w:rPr>
                <w:rFonts w:ascii="仿宋" w:eastAsia="仿宋" w:hAnsi="仿宋"/>
                <w:bCs/>
                <w:sz w:val="24"/>
              </w:rPr>
            </w:pPr>
            <w:r>
              <w:rPr>
                <w:rFonts w:ascii="仿宋" w:eastAsia="仿宋" w:hAnsi="仿宋" w:hint="eastAsia"/>
                <w:bCs/>
                <w:sz w:val="24"/>
              </w:rPr>
              <w:t>要</w:t>
            </w:r>
          </w:p>
          <w:p w14:paraId="1039BDEA" w14:textId="77777777" w:rsidR="001437B9" w:rsidRDefault="00B05A32">
            <w:pPr>
              <w:jc w:val="center"/>
              <w:rPr>
                <w:rFonts w:ascii="仿宋" w:eastAsia="仿宋" w:hAnsi="仿宋"/>
                <w:bCs/>
                <w:sz w:val="24"/>
              </w:rPr>
            </w:pPr>
            <w:r>
              <w:rPr>
                <w:rFonts w:ascii="仿宋" w:eastAsia="仿宋" w:hAnsi="仿宋" w:hint="eastAsia"/>
                <w:bCs/>
                <w:sz w:val="24"/>
              </w:rPr>
              <w:t>贡</w:t>
            </w:r>
          </w:p>
          <w:p w14:paraId="1237768E" w14:textId="77777777" w:rsidR="001437B9" w:rsidRDefault="00B05A32">
            <w:pPr>
              <w:jc w:val="center"/>
              <w:rPr>
                <w:rFonts w:ascii="仿宋" w:eastAsia="仿宋" w:hAnsi="仿宋"/>
                <w:sz w:val="24"/>
              </w:rPr>
            </w:pPr>
            <w:r>
              <w:rPr>
                <w:rFonts w:ascii="仿宋" w:eastAsia="仿宋" w:hAnsi="仿宋" w:hint="eastAsia"/>
                <w:bCs/>
                <w:sz w:val="24"/>
              </w:rPr>
              <w:t>献</w:t>
            </w:r>
          </w:p>
        </w:tc>
        <w:tc>
          <w:tcPr>
            <w:tcW w:w="7420" w:type="dxa"/>
            <w:gridSpan w:val="9"/>
            <w:tcBorders>
              <w:top w:val="single" w:sz="4" w:space="0" w:color="auto"/>
              <w:left w:val="single" w:sz="4" w:space="0" w:color="auto"/>
              <w:right w:val="single" w:sz="4" w:space="0" w:color="auto"/>
            </w:tcBorders>
          </w:tcPr>
          <w:p w14:paraId="74CBD011" w14:textId="77777777" w:rsidR="001437B9" w:rsidRDefault="00B05A32">
            <w:pPr>
              <w:spacing w:line="400" w:lineRule="exact"/>
              <w:jc w:val="left"/>
              <w:rPr>
                <w:rFonts w:ascii="仿宋" w:eastAsia="仿宋" w:hAnsi="仿宋"/>
                <w:sz w:val="24"/>
                <w:szCs w:val="32"/>
              </w:rPr>
            </w:pPr>
            <w:r>
              <w:rPr>
                <w:rFonts w:ascii="仿宋" w:eastAsia="仿宋" w:hAnsi="仿宋" w:hint="eastAsia"/>
                <w:sz w:val="24"/>
                <w:szCs w:val="32"/>
              </w:rPr>
              <w:t>简述申请人</w:t>
            </w:r>
            <w:r>
              <w:rPr>
                <w:rFonts w:ascii="仿宋" w:eastAsia="仿宋" w:hAnsi="仿宋"/>
                <w:sz w:val="24"/>
                <w:szCs w:val="32"/>
              </w:rPr>
              <w:t>在倡导和推动</w:t>
            </w:r>
            <w:r>
              <w:rPr>
                <w:rFonts w:ascii="仿宋" w:eastAsia="仿宋" w:hAnsi="仿宋" w:hint="eastAsia"/>
                <w:sz w:val="24"/>
                <w:szCs w:val="32"/>
              </w:rPr>
              <w:t>组织</w:t>
            </w:r>
            <w:r>
              <w:rPr>
                <w:rFonts w:ascii="仿宋" w:eastAsia="仿宋" w:hAnsi="仿宋"/>
                <w:sz w:val="24"/>
                <w:szCs w:val="32"/>
              </w:rPr>
              <w:t>文化建设方面的主要事迹</w:t>
            </w:r>
            <w:r>
              <w:rPr>
                <w:rFonts w:ascii="仿宋" w:eastAsia="仿宋" w:hAnsi="仿宋" w:hint="eastAsia"/>
                <w:sz w:val="24"/>
                <w:szCs w:val="32"/>
              </w:rPr>
              <w:t>，对本单位文化建设提出过的重要理念和论点、</w:t>
            </w:r>
            <w:r>
              <w:rPr>
                <w:rFonts w:ascii="仿宋" w:eastAsia="仿宋" w:hAnsi="仿宋"/>
                <w:sz w:val="24"/>
                <w:szCs w:val="32"/>
              </w:rPr>
              <w:t>在实践和理论探索方面所取得的成绩和做出的贡献，</w:t>
            </w:r>
            <w:r>
              <w:rPr>
                <w:rFonts w:ascii="仿宋" w:eastAsia="仿宋" w:hAnsi="仿宋" w:hint="eastAsia"/>
                <w:sz w:val="24"/>
                <w:szCs w:val="32"/>
              </w:rPr>
              <w:t>正式发表过有关文化建设的论著或论文等情况。</w:t>
            </w:r>
          </w:p>
          <w:p w14:paraId="49FA1C01" w14:textId="77777777" w:rsidR="001437B9" w:rsidRDefault="001437B9">
            <w:pPr>
              <w:spacing w:line="400" w:lineRule="exact"/>
              <w:jc w:val="left"/>
              <w:rPr>
                <w:rFonts w:ascii="仿宋" w:eastAsia="仿宋" w:hAnsi="仿宋"/>
                <w:sz w:val="24"/>
                <w:szCs w:val="32"/>
              </w:rPr>
            </w:pPr>
          </w:p>
          <w:p w14:paraId="1B1127B6" w14:textId="77777777" w:rsidR="001437B9" w:rsidRDefault="001437B9">
            <w:pPr>
              <w:spacing w:line="400" w:lineRule="exact"/>
              <w:jc w:val="left"/>
              <w:rPr>
                <w:rFonts w:ascii="仿宋" w:eastAsia="仿宋" w:hAnsi="仿宋"/>
                <w:sz w:val="24"/>
                <w:szCs w:val="32"/>
              </w:rPr>
            </w:pPr>
          </w:p>
          <w:p w14:paraId="7C2D2052" w14:textId="77777777" w:rsidR="001437B9" w:rsidRDefault="001437B9">
            <w:pPr>
              <w:spacing w:line="400" w:lineRule="exact"/>
              <w:jc w:val="left"/>
              <w:rPr>
                <w:rFonts w:ascii="仿宋" w:eastAsia="仿宋" w:hAnsi="仿宋"/>
                <w:sz w:val="24"/>
                <w:szCs w:val="32"/>
              </w:rPr>
            </w:pPr>
          </w:p>
          <w:p w14:paraId="6A3DD443" w14:textId="77777777" w:rsidR="001437B9" w:rsidRDefault="001437B9">
            <w:pPr>
              <w:spacing w:line="400" w:lineRule="exact"/>
              <w:jc w:val="left"/>
              <w:rPr>
                <w:rFonts w:ascii="仿宋" w:eastAsia="仿宋" w:hAnsi="仿宋"/>
                <w:sz w:val="24"/>
                <w:szCs w:val="32"/>
              </w:rPr>
            </w:pPr>
          </w:p>
          <w:p w14:paraId="6104EC86" w14:textId="77777777" w:rsidR="001437B9" w:rsidRDefault="001437B9">
            <w:pPr>
              <w:spacing w:line="400" w:lineRule="exact"/>
              <w:jc w:val="left"/>
              <w:rPr>
                <w:rFonts w:ascii="仿宋" w:eastAsia="仿宋" w:hAnsi="仿宋"/>
                <w:sz w:val="24"/>
                <w:szCs w:val="32"/>
              </w:rPr>
            </w:pPr>
          </w:p>
          <w:p w14:paraId="7E0B128E" w14:textId="77777777" w:rsidR="001437B9" w:rsidRDefault="001437B9">
            <w:pPr>
              <w:jc w:val="left"/>
              <w:rPr>
                <w:rFonts w:ascii="仿宋" w:eastAsia="仿宋" w:hAnsi="仿宋"/>
                <w:sz w:val="24"/>
                <w:szCs w:val="32"/>
              </w:rPr>
            </w:pPr>
          </w:p>
          <w:p w14:paraId="1E6BE0D3" w14:textId="77777777" w:rsidR="00145150" w:rsidRDefault="00145150">
            <w:pPr>
              <w:jc w:val="left"/>
              <w:rPr>
                <w:rFonts w:ascii="仿宋" w:eastAsia="仿宋" w:hAnsi="仿宋"/>
                <w:sz w:val="24"/>
                <w:szCs w:val="32"/>
              </w:rPr>
            </w:pPr>
          </w:p>
          <w:p w14:paraId="3727F99E" w14:textId="77777777" w:rsidR="00145150" w:rsidRDefault="00145150">
            <w:pPr>
              <w:jc w:val="left"/>
              <w:rPr>
                <w:rFonts w:ascii="仿宋" w:eastAsia="仿宋" w:hAnsi="仿宋"/>
                <w:sz w:val="24"/>
                <w:szCs w:val="32"/>
              </w:rPr>
            </w:pPr>
          </w:p>
          <w:p w14:paraId="77CE0DAC" w14:textId="77777777" w:rsidR="00145150" w:rsidRDefault="00145150">
            <w:pPr>
              <w:jc w:val="left"/>
              <w:rPr>
                <w:rFonts w:ascii="仿宋" w:eastAsia="仿宋" w:hAnsi="仿宋"/>
                <w:sz w:val="24"/>
                <w:szCs w:val="32"/>
              </w:rPr>
            </w:pPr>
          </w:p>
          <w:p w14:paraId="19959C35" w14:textId="77777777" w:rsidR="00145150" w:rsidRDefault="00145150">
            <w:pPr>
              <w:jc w:val="left"/>
              <w:rPr>
                <w:rFonts w:ascii="仿宋" w:eastAsia="仿宋" w:hAnsi="仿宋"/>
                <w:sz w:val="24"/>
                <w:szCs w:val="32"/>
              </w:rPr>
            </w:pPr>
          </w:p>
          <w:p w14:paraId="14F2B6E3" w14:textId="1B965527" w:rsidR="00145150" w:rsidRDefault="00145150">
            <w:pPr>
              <w:jc w:val="left"/>
              <w:rPr>
                <w:rFonts w:ascii="仿宋" w:eastAsia="仿宋" w:hAnsi="仿宋"/>
                <w:sz w:val="24"/>
                <w:szCs w:val="32"/>
              </w:rPr>
            </w:pPr>
          </w:p>
        </w:tc>
      </w:tr>
    </w:tbl>
    <w:p w14:paraId="55DDE042" w14:textId="77777777" w:rsidR="001437B9" w:rsidRDefault="00B05A32">
      <w:pPr>
        <w:jc w:val="right"/>
        <w:rPr>
          <w:rFonts w:ascii="仿宋" w:eastAsia="仿宋" w:hAnsi="仿宋"/>
          <w:sz w:val="30"/>
        </w:rPr>
      </w:pPr>
      <w:r>
        <w:rPr>
          <w:rFonts w:ascii="仿宋" w:eastAsia="仿宋" w:hAnsi="仿宋" w:hint="eastAsia"/>
          <w:sz w:val="30"/>
        </w:rPr>
        <w:t>此表可另附页，复制有效</w:t>
      </w:r>
    </w:p>
    <w:p w14:paraId="3BF129A8" w14:textId="77777777" w:rsidR="001437B9" w:rsidRDefault="00B05A32">
      <w:pPr>
        <w:spacing w:afterLines="50" w:after="145"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2022年度交通运输文化建设专项优秀成果申报表</w:t>
      </w:r>
    </w:p>
    <w:p w14:paraId="2DD7D82A" w14:textId="59FDEEC5" w:rsidR="001437B9" w:rsidRDefault="00B05A32">
      <w:pPr>
        <w:jc w:val="center"/>
        <w:rPr>
          <w:rFonts w:ascii="楷体" w:eastAsia="楷体" w:hAnsi="楷体" w:cs="楷体"/>
          <w:b/>
          <w:bCs/>
          <w:sz w:val="30"/>
          <w:szCs w:val="30"/>
        </w:rPr>
      </w:pPr>
      <w:r>
        <w:rPr>
          <w:rFonts w:ascii="楷体" w:eastAsia="楷体" w:hAnsi="楷体" w:cs="楷体" w:hint="eastAsia"/>
          <w:b/>
          <w:bCs/>
          <w:sz w:val="30"/>
          <w:szCs w:val="30"/>
        </w:rPr>
        <w:t>（</w:t>
      </w:r>
      <w:r w:rsidR="00F34159">
        <w:rPr>
          <w:rFonts w:ascii="楷体" w:eastAsia="楷体" w:hAnsi="楷体" w:cs="楷体" w:hint="eastAsia"/>
          <w:b/>
          <w:bCs/>
          <w:sz w:val="30"/>
          <w:szCs w:val="30"/>
        </w:rPr>
        <w:t>优秀</w:t>
      </w:r>
      <w:r>
        <w:rPr>
          <w:rFonts w:ascii="楷体" w:eastAsia="楷体" w:hAnsi="楷体" w:cs="楷体" w:hint="eastAsia"/>
          <w:b/>
          <w:bCs/>
          <w:sz w:val="30"/>
          <w:szCs w:val="30"/>
        </w:rPr>
        <w:t>专项文化品牌）</w:t>
      </w:r>
    </w:p>
    <w:p w14:paraId="4C8C9DB2" w14:textId="77777777" w:rsidR="001437B9" w:rsidRDefault="00B05A32">
      <w:pPr>
        <w:rPr>
          <w:rFonts w:ascii="仿宋" w:eastAsia="仿宋" w:hAnsi="仿宋"/>
          <w:b/>
          <w:bCs/>
          <w:sz w:val="24"/>
        </w:rPr>
      </w:pPr>
      <w:r>
        <w:rPr>
          <w:rFonts w:ascii="仿宋" w:eastAsia="仿宋" w:hAnsi="仿宋" w:hint="eastAsia"/>
          <w:b/>
          <w:sz w:val="24"/>
        </w:rPr>
        <w:t>（</w:t>
      </w:r>
      <w:r>
        <w:rPr>
          <w:rFonts w:ascii="仿宋" w:eastAsia="仿宋" w:hAnsi="仿宋" w:hint="eastAsia"/>
          <w:b/>
          <w:bCs/>
          <w:sz w:val="24"/>
        </w:rPr>
        <w:t>单位盖章处</w:t>
      </w:r>
      <w:r>
        <w:rPr>
          <w:rFonts w:ascii="仿宋" w:eastAsia="仿宋" w:hAnsi="仿宋" w:hint="eastAsia"/>
          <w:b/>
          <w:sz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600"/>
        <w:gridCol w:w="1584"/>
        <w:gridCol w:w="531"/>
        <w:gridCol w:w="220"/>
        <w:gridCol w:w="1185"/>
        <w:gridCol w:w="1324"/>
        <w:gridCol w:w="301"/>
        <w:gridCol w:w="550"/>
        <w:gridCol w:w="305"/>
        <w:gridCol w:w="1427"/>
      </w:tblGrid>
      <w:tr w:rsidR="001437B9" w14:paraId="5A3A789A" w14:textId="77777777">
        <w:trPr>
          <w:trHeight w:val="535"/>
        </w:trPr>
        <w:tc>
          <w:tcPr>
            <w:tcW w:w="1501" w:type="dxa"/>
            <w:gridSpan w:val="2"/>
            <w:vAlign w:val="center"/>
          </w:tcPr>
          <w:p w14:paraId="498A98B8" w14:textId="77777777" w:rsidR="001437B9" w:rsidRDefault="00B05A32">
            <w:pPr>
              <w:jc w:val="center"/>
              <w:rPr>
                <w:rFonts w:ascii="仿宋" w:eastAsia="仿宋" w:hAnsi="仿宋"/>
                <w:sz w:val="24"/>
                <w:szCs w:val="32"/>
              </w:rPr>
            </w:pPr>
            <w:r>
              <w:rPr>
                <w:rFonts w:ascii="仿宋" w:eastAsia="仿宋" w:hAnsi="仿宋" w:hint="eastAsia"/>
                <w:sz w:val="24"/>
                <w:szCs w:val="32"/>
              </w:rPr>
              <w:t>单位名称</w:t>
            </w:r>
          </w:p>
        </w:tc>
        <w:tc>
          <w:tcPr>
            <w:tcW w:w="2335" w:type="dxa"/>
            <w:gridSpan w:val="3"/>
            <w:vAlign w:val="center"/>
          </w:tcPr>
          <w:p w14:paraId="6511A9A0" w14:textId="77777777" w:rsidR="001437B9" w:rsidRDefault="001437B9">
            <w:pPr>
              <w:jc w:val="center"/>
              <w:rPr>
                <w:rFonts w:ascii="仿宋" w:eastAsia="仿宋" w:hAnsi="仿宋"/>
                <w:sz w:val="24"/>
                <w:szCs w:val="32"/>
              </w:rPr>
            </w:pPr>
          </w:p>
        </w:tc>
        <w:tc>
          <w:tcPr>
            <w:tcW w:w="1185" w:type="dxa"/>
            <w:vAlign w:val="center"/>
          </w:tcPr>
          <w:p w14:paraId="71A556B5" w14:textId="77777777" w:rsidR="001437B9" w:rsidRDefault="00B05A32">
            <w:pPr>
              <w:jc w:val="center"/>
              <w:rPr>
                <w:rFonts w:ascii="仿宋" w:eastAsia="仿宋" w:hAnsi="仿宋"/>
                <w:sz w:val="24"/>
                <w:szCs w:val="32"/>
              </w:rPr>
            </w:pPr>
            <w:r>
              <w:rPr>
                <w:rFonts w:ascii="仿宋" w:eastAsia="仿宋" w:hAnsi="仿宋" w:hint="eastAsia"/>
                <w:sz w:val="24"/>
                <w:szCs w:val="32"/>
              </w:rPr>
              <w:t>主营业务</w:t>
            </w:r>
          </w:p>
        </w:tc>
        <w:tc>
          <w:tcPr>
            <w:tcW w:w="1625" w:type="dxa"/>
            <w:gridSpan w:val="2"/>
            <w:vAlign w:val="center"/>
          </w:tcPr>
          <w:p w14:paraId="6EFC5A0F" w14:textId="77777777" w:rsidR="001437B9" w:rsidRDefault="001437B9">
            <w:pPr>
              <w:jc w:val="center"/>
              <w:rPr>
                <w:rFonts w:ascii="仿宋" w:eastAsia="仿宋" w:hAnsi="仿宋"/>
                <w:sz w:val="24"/>
                <w:szCs w:val="32"/>
              </w:rPr>
            </w:pPr>
          </w:p>
        </w:tc>
        <w:tc>
          <w:tcPr>
            <w:tcW w:w="855" w:type="dxa"/>
            <w:gridSpan w:val="2"/>
            <w:vAlign w:val="center"/>
          </w:tcPr>
          <w:p w14:paraId="6217D879" w14:textId="77777777" w:rsidR="001437B9" w:rsidRDefault="00B05A32">
            <w:pPr>
              <w:jc w:val="center"/>
              <w:rPr>
                <w:rFonts w:ascii="仿宋" w:eastAsia="仿宋" w:hAnsi="仿宋"/>
                <w:sz w:val="24"/>
                <w:szCs w:val="32"/>
              </w:rPr>
            </w:pPr>
            <w:r>
              <w:rPr>
                <w:rFonts w:ascii="仿宋" w:eastAsia="仿宋" w:hAnsi="仿宋" w:hint="eastAsia"/>
                <w:sz w:val="24"/>
                <w:szCs w:val="32"/>
              </w:rPr>
              <w:t>邮 编</w:t>
            </w:r>
          </w:p>
        </w:tc>
        <w:tc>
          <w:tcPr>
            <w:tcW w:w="1427" w:type="dxa"/>
            <w:vAlign w:val="center"/>
          </w:tcPr>
          <w:p w14:paraId="47D890DE" w14:textId="77777777" w:rsidR="001437B9" w:rsidRDefault="001437B9">
            <w:pPr>
              <w:jc w:val="center"/>
              <w:rPr>
                <w:rFonts w:ascii="仿宋" w:eastAsia="仿宋" w:hAnsi="仿宋"/>
                <w:sz w:val="24"/>
                <w:szCs w:val="32"/>
              </w:rPr>
            </w:pPr>
          </w:p>
        </w:tc>
      </w:tr>
      <w:tr w:rsidR="001437B9" w14:paraId="69E8576A" w14:textId="77777777">
        <w:trPr>
          <w:trHeight w:val="598"/>
        </w:trPr>
        <w:tc>
          <w:tcPr>
            <w:tcW w:w="1501" w:type="dxa"/>
            <w:gridSpan w:val="2"/>
            <w:vAlign w:val="center"/>
          </w:tcPr>
          <w:p w14:paraId="103191A0" w14:textId="77777777" w:rsidR="001437B9" w:rsidRDefault="00B05A32">
            <w:pPr>
              <w:jc w:val="center"/>
              <w:rPr>
                <w:rFonts w:ascii="仿宋" w:eastAsia="仿宋" w:hAnsi="仿宋"/>
                <w:sz w:val="24"/>
                <w:szCs w:val="32"/>
              </w:rPr>
            </w:pPr>
            <w:r>
              <w:rPr>
                <w:rFonts w:ascii="仿宋" w:eastAsia="仿宋" w:hAnsi="仿宋" w:hint="eastAsia"/>
                <w:sz w:val="24"/>
                <w:szCs w:val="32"/>
              </w:rPr>
              <w:t>单位地址</w:t>
            </w:r>
          </w:p>
        </w:tc>
        <w:tc>
          <w:tcPr>
            <w:tcW w:w="7427" w:type="dxa"/>
            <w:gridSpan w:val="9"/>
            <w:vAlign w:val="center"/>
          </w:tcPr>
          <w:p w14:paraId="58AC6D42" w14:textId="77777777" w:rsidR="001437B9" w:rsidRDefault="001437B9">
            <w:pPr>
              <w:jc w:val="center"/>
              <w:rPr>
                <w:rFonts w:ascii="仿宋" w:eastAsia="仿宋" w:hAnsi="仿宋"/>
                <w:sz w:val="24"/>
                <w:szCs w:val="32"/>
              </w:rPr>
            </w:pPr>
          </w:p>
        </w:tc>
      </w:tr>
      <w:tr w:rsidR="001437B9" w14:paraId="76C732EF" w14:textId="77777777">
        <w:trPr>
          <w:trHeight w:val="456"/>
        </w:trPr>
        <w:tc>
          <w:tcPr>
            <w:tcW w:w="1501" w:type="dxa"/>
            <w:gridSpan w:val="2"/>
            <w:vMerge w:val="restart"/>
            <w:vAlign w:val="center"/>
          </w:tcPr>
          <w:p w14:paraId="116E6091" w14:textId="77777777" w:rsidR="001437B9" w:rsidRDefault="00B05A32">
            <w:pPr>
              <w:jc w:val="center"/>
              <w:rPr>
                <w:rFonts w:ascii="仿宋" w:eastAsia="仿宋" w:hAnsi="仿宋"/>
                <w:sz w:val="24"/>
                <w:szCs w:val="32"/>
              </w:rPr>
            </w:pPr>
            <w:r>
              <w:rPr>
                <w:rFonts w:ascii="仿宋" w:eastAsia="仿宋" w:hAnsi="仿宋" w:hint="eastAsia"/>
                <w:sz w:val="24"/>
                <w:szCs w:val="32"/>
              </w:rPr>
              <w:t>联 系 人</w:t>
            </w:r>
          </w:p>
        </w:tc>
        <w:tc>
          <w:tcPr>
            <w:tcW w:w="1584" w:type="dxa"/>
            <w:vMerge w:val="restart"/>
            <w:vAlign w:val="center"/>
          </w:tcPr>
          <w:p w14:paraId="527B5319" w14:textId="77777777" w:rsidR="001437B9" w:rsidRDefault="001437B9">
            <w:pPr>
              <w:jc w:val="center"/>
              <w:rPr>
                <w:rFonts w:ascii="仿宋" w:eastAsia="仿宋" w:hAnsi="仿宋"/>
                <w:sz w:val="24"/>
                <w:szCs w:val="32"/>
              </w:rPr>
            </w:pPr>
          </w:p>
        </w:tc>
        <w:tc>
          <w:tcPr>
            <w:tcW w:w="1936" w:type="dxa"/>
            <w:gridSpan w:val="3"/>
            <w:vAlign w:val="center"/>
          </w:tcPr>
          <w:p w14:paraId="602FB74D" w14:textId="77777777" w:rsidR="001437B9" w:rsidRDefault="00B05A32">
            <w:pPr>
              <w:jc w:val="center"/>
              <w:rPr>
                <w:rFonts w:ascii="仿宋" w:eastAsia="仿宋" w:hAnsi="仿宋"/>
                <w:sz w:val="24"/>
                <w:szCs w:val="32"/>
              </w:rPr>
            </w:pPr>
            <w:r>
              <w:rPr>
                <w:rFonts w:ascii="仿宋" w:eastAsia="仿宋" w:hAnsi="仿宋" w:hint="eastAsia"/>
                <w:sz w:val="24"/>
              </w:rPr>
              <w:t>固定</w:t>
            </w:r>
            <w:r>
              <w:rPr>
                <w:rFonts w:ascii="仿宋" w:eastAsia="仿宋" w:hAnsi="仿宋" w:hint="eastAsia"/>
                <w:sz w:val="24"/>
                <w:szCs w:val="32"/>
              </w:rPr>
              <w:t>电话</w:t>
            </w:r>
          </w:p>
        </w:tc>
        <w:tc>
          <w:tcPr>
            <w:tcW w:w="1324" w:type="dxa"/>
            <w:vAlign w:val="center"/>
          </w:tcPr>
          <w:p w14:paraId="21980148" w14:textId="77777777" w:rsidR="001437B9" w:rsidRDefault="001437B9">
            <w:pPr>
              <w:jc w:val="center"/>
              <w:rPr>
                <w:rFonts w:ascii="仿宋" w:eastAsia="仿宋" w:hAnsi="仿宋"/>
                <w:sz w:val="24"/>
                <w:szCs w:val="32"/>
              </w:rPr>
            </w:pPr>
          </w:p>
        </w:tc>
        <w:tc>
          <w:tcPr>
            <w:tcW w:w="851" w:type="dxa"/>
            <w:gridSpan w:val="2"/>
            <w:vMerge w:val="restart"/>
            <w:vAlign w:val="center"/>
          </w:tcPr>
          <w:p w14:paraId="5F75E7BE" w14:textId="77777777" w:rsidR="001437B9" w:rsidRDefault="00B05A32">
            <w:pPr>
              <w:jc w:val="center"/>
              <w:rPr>
                <w:rFonts w:ascii="仿宋" w:eastAsia="仿宋" w:hAnsi="仿宋"/>
                <w:sz w:val="24"/>
                <w:szCs w:val="32"/>
              </w:rPr>
            </w:pPr>
            <w:r>
              <w:rPr>
                <w:rFonts w:ascii="仿宋" w:eastAsia="仿宋" w:hAnsi="仿宋" w:hint="eastAsia"/>
                <w:sz w:val="24"/>
                <w:szCs w:val="32"/>
              </w:rPr>
              <w:t>电子邮箱</w:t>
            </w:r>
          </w:p>
        </w:tc>
        <w:tc>
          <w:tcPr>
            <w:tcW w:w="1732" w:type="dxa"/>
            <w:gridSpan w:val="2"/>
            <w:vMerge w:val="restart"/>
            <w:vAlign w:val="center"/>
          </w:tcPr>
          <w:p w14:paraId="494853E4" w14:textId="77777777" w:rsidR="001437B9" w:rsidRDefault="001437B9">
            <w:pPr>
              <w:jc w:val="center"/>
              <w:rPr>
                <w:rFonts w:ascii="仿宋" w:eastAsia="仿宋" w:hAnsi="仿宋"/>
                <w:sz w:val="24"/>
                <w:szCs w:val="32"/>
              </w:rPr>
            </w:pPr>
          </w:p>
        </w:tc>
      </w:tr>
      <w:tr w:rsidR="001437B9" w14:paraId="00974FE3" w14:textId="77777777">
        <w:trPr>
          <w:trHeight w:val="462"/>
        </w:trPr>
        <w:tc>
          <w:tcPr>
            <w:tcW w:w="1501" w:type="dxa"/>
            <w:gridSpan w:val="2"/>
            <w:vMerge/>
            <w:vAlign w:val="center"/>
          </w:tcPr>
          <w:p w14:paraId="52F9E43F" w14:textId="77777777" w:rsidR="001437B9" w:rsidRDefault="001437B9">
            <w:pPr>
              <w:jc w:val="center"/>
              <w:rPr>
                <w:rFonts w:ascii="仿宋" w:eastAsia="仿宋" w:hAnsi="仿宋"/>
                <w:sz w:val="24"/>
                <w:szCs w:val="32"/>
              </w:rPr>
            </w:pPr>
          </w:p>
        </w:tc>
        <w:tc>
          <w:tcPr>
            <w:tcW w:w="1584" w:type="dxa"/>
            <w:vMerge/>
            <w:vAlign w:val="center"/>
          </w:tcPr>
          <w:p w14:paraId="57B6349B" w14:textId="77777777" w:rsidR="001437B9" w:rsidRDefault="001437B9">
            <w:pPr>
              <w:jc w:val="center"/>
              <w:rPr>
                <w:rFonts w:ascii="仿宋" w:eastAsia="仿宋" w:hAnsi="仿宋"/>
                <w:sz w:val="24"/>
                <w:szCs w:val="32"/>
              </w:rPr>
            </w:pPr>
          </w:p>
        </w:tc>
        <w:tc>
          <w:tcPr>
            <w:tcW w:w="1936" w:type="dxa"/>
            <w:gridSpan w:val="3"/>
            <w:vAlign w:val="center"/>
          </w:tcPr>
          <w:p w14:paraId="040CF17C" w14:textId="77777777" w:rsidR="001437B9" w:rsidRDefault="00B05A32">
            <w:pPr>
              <w:jc w:val="center"/>
              <w:rPr>
                <w:rFonts w:ascii="仿宋" w:eastAsia="仿宋" w:hAnsi="仿宋"/>
                <w:sz w:val="24"/>
                <w:szCs w:val="32"/>
              </w:rPr>
            </w:pPr>
            <w:r>
              <w:rPr>
                <w:rFonts w:ascii="仿宋" w:eastAsia="仿宋" w:hAnsi="仿宋" w:hint="eastAsia"/>
                <w:sz w:val="24"/>
                <w:szCs w:val="32"/>
              </w:rPr>
              <w:t>手  机</w:t>
            </w:r>
          </w:p>
        </w:tc>
        <w:tc>
          <w:tcPr>
            <w:tcW w:w="1324" w:type="dxa"/>
            <w:vAlign w:val="center"/>
          </w:tcPr>
          <w:p w14:paraId="7F98C6FC" w14:textId="77777777" w:rsidR="001437B9" w:rsidRDefault="001437B9">
            <w:pPr>
              <w:jc w:val="center"/>
              <w:rPr>
                <w:rFonts w:ascii="仿宋" w:eastAsia="仿宋" w:hAnsi="仿宋"/>
                <w:sz w:val="24"/>
                <w:szCs w:val="32"/>
              </w:rPr>
            </w:pPr>
          </w:p>
        </w:tc>
        <w:tc>
          <w:tcPr>
            <w:tcW w:w="851" w:type="dxa"/>
            <w:gridSpan w:val="2"/>
            <w:vMerge/>
            <w:vAlign w:val="center"/>
          </w:tcPr>
          <w:p w14:paraId="2316A071" w14:textId="77777777" w:rsidR="001437B9" w:rsidRDefault="001437B9">
            <w:pPr>
              <w:jc w:val="center"/>
              <w:rPr>
                <w:rFonts w:ascii="仿宋" w:eastAsia="仿宋" w:hAnsi="仿宋"/>
                <w:sz w:val="24"/>
                <w:szCs w:val="32"/>
              </w:rPr>
            </w:pPr>
          </w:p>
        </w:tc>
        <w:tc>
          <w:tcPr>
            <w:tcW w:w="1732" w:type="dxa"/>
            <w:gridSpan w:val="2"/>
            <w:vMerge/>
            <w:vAlign w:val="center"/>
          </w:tcPr>
          <w:p w14:paraId="3615E24C" w14:textId="77777777" w:rsidR="001437B9" w:rsidRDefault="001437B9">
            <w:pPr>
              <w:jc w:val="center"/>
              <w:rPr>
                <w:rFonts w:ascii="仿宋" w:eastAsia="仿宋" w:hAnsi="仿宋"/>
                <w:sz w:val="24"/>
                <w:szCs w:val="32"/>
              </w:rPr>
            </w:pPr>
          </w:p>
        </w:tc>
      </w:tr>
      <w:tr w:rsidR="001437B9" w14:paraId="2DD321E7" w14:textId="77777777">
        <w:trPr>
          <w:trHeight w:val="90"/>
        </w:trPr>
        <w:tc>
          <w:tcPr>
            <w:tcW w:w="1501" w:type="dxa"/>
            <w:gridSpan w:val="2"/>
            <w:vAlign w:val="center"/>
          </w:tcPr>
          <w:p w14:paraId="47E05583" w14:textId="77777777" w:rsidR="001437B9" w:rsidRDefault="00B05A32">
            <w:pPr>
              <w:jc w:val="center"/>
              <w:rPr>
                <w:rFonts w:ascii="仿宋" w:eastAsia="仿宋" w:hAnsi="仿宋"/>
                <w:sz w:val="24"/>
                <w:szCs w:val="32"/>
              </w:rPr>
            </w:pPr>
            <w:r>
              <w:rPr>
                <w:rFonts w:ascii="仿宋" w:eastAsia="仿宋" w:hAnsi="仿宋" w:hint="eastAsia"/>
                <w:sz w:val="24"/>
                <w:szCs w:val="32"/>
              </w:rPr>
              <w:t>申报品牌</w:t>
            </w:r>
          </w:p>
          <w:p w14:paraId="043D5637" w14:textId="77777777" w:rsidR="001437B9" w:rsidRDefault="00B05A32">
            <w:pPr>
              <w:jc w:val="center"/>
              <w:rPr>
                <w:rFonts w:ascii="仿宋" w:eastAsia="仿宋" w:hAnsi="仿宋"/>
                <w:sz w:val="24"/>
                <w:szCs w:val="32"/>
              </w:rPr>
            </w:pPr>
            <w:r>
              <w:rPr>
                <w:rFonts w:ascii="仿宋" w:eastAsia="仿宋" w:hAnsi="仿宋" w:hint="eastAsia"/>
                <w:sz w:val="24"/>
                <w:szCs w:val="32"/>
              </w:rPr>
              <w:t>类型</w:t>
            </w:r>
          </w:p>
        </w:tc>
        <w:tc>
          <w:tcPr>
            <w:tcW w:w="4844" w:type="dxa"/>
            <w:gridSpan w:val="5"/>
            <w:vAlign w:val="center"/>
          </w:tcPr>
          <w:p w14:paraId="40212FD5" w14:textId="77777777" w:rsidR="001437B9" w:rsidRDefault="00B05A32">
            <w:pPr>
              <w:jc w:val="center"/>
              <w:rPr>
                <w:rFonts w:ascii="仿宋" w:eastAsia="仿宋" w:hAnsi="仿宋"/>
                <w:sz w:val="24"/>
                <w:szCs w:val="32"/>
              </w:rPr>
            </w:pPr>
            <w:r>
              <w:rPr>
                <w:rFonts w:ascii="仿宋" w:eastAsia="仿宋" w:hAnsi="仿宋"/>
                <w:sz w:val="24"/>
                <w:szCs w:val="32"/>
              </w:rPr>
              <w:sym w:font="Wingdings" w:char="00A8"/>
            </w:r>
            <w:r>
              <w:rPr>
                <w:rFonts w:ascii="仿宋" w:eastAsia="仿宋" w:hAnsi="仿宋" w:hint="eastAsia"/>
                <w:sz w:val="24"/>
                <w:szCs w:val="32"/>
              </w:rPr>
              <w:t xml:space="preserve">党建文化品牌    </w:t>
            </w:r>
            <w:r>
              <w:rPr>
                <w:rFonts w:ascii="仿宋" w:eastAsia="仿宋" w:hAnsi="仿宋" w:hint="eastAsia"/>
                <w:sz w:val="24"/>
                <w:szCs w:val="32"/>
              </w:rPr>
              <w:sym w:font="Wingdings" w:char="00A8"/>
            </w:r>
            <w:r>
              <w:rPr>
                <w:rFonts w:ascii="仿宋" w:eastAsia="仿宋" w:hAnsi="仿宋" w:hint="eastAsia"/>
                <w:sz w:val="24"/>
                <w:szCs w:val="32"/>
              </w:rPr>
              <w:t xml:space="preserve">安全文化品牌 </w:t>
            </w:r>
          </w:p>
          <w:p w14:paraId="5434CC87" w14:textId="77777777" w:rsidR="001437B9" w:rsidRDefault="00B05A32">
            <w:pPr>
              <w:jc w:val="center"/>
              <w:rPr>
                <w:rFonts w:ascii="仿宋" w:eastAsia="仿宋" w:hAnsi="仿宋"/>
                <w:sz w:val="24"/>
                <w:szCs w:val="32"/>
              </w:rPr>
            </w:pPr>
            <w:r>
              <w:rPr>
                <w:rFonts w:ascii="仿宋" w:eastAsia="仿宋" w:hAnsi="仿宋" w:hint="eastAsia"/>
                <w:sz w:val="24"/>
                <w:szCs w:val="32"/>
              </w:rPr>
              <w:sym w:font="Wingdings" w:char="00A8"/>
            </w:r>
            <w:r>
              <w:rPr>
                <w:rFonts w:ascii="仿宋" w:eastAsia="仿宋" w:hAnsi="仿宋" w:hint="eastAsia"/>
                <w:sz w:val="24"/>
                <w:szCs w:val="32"/>
              </w:rPr>
              <w:t xml:space="preserve">服务文化品牌    </w:t>
            </w:r>
            <w:r>
              <w:rPr>
                <w:rFonts w:ascii="仿宋" w:eastAsia="仿宋" w:hAnsi="仿宋" w:hint="eastAsia"/>
                <w:sz w:val="24"/>
                <w:szCs w:val="32"/>
              </w:rPr>
              <w:sym w:font="Wingdings" w:char="00A8"/>
            </w:r>
            <w:r>
              <w:rPr>
                <w:rFonts w:ascii="仿宋" w:eastAsia="仿宋" w:hAnsi="仿宋" w:hint="eastAsia"/>
                <w:sz w:val="24"/>
                <w:szCs w:val="32"/>
              </w:rPr>
              <w:t xml:space="preserve">廉政文化品牌 </w:t>
            </w:r>
          </w:p>
        </w:tc>
        <w:tc>
          <w:tcPr>
            <w:tcW w:w="2583" w:type="dxa"/>
            <w:gridSpan w:val="4"/>
            <w:vAlign w:val="center"/>
          </w:tcPr>
          <w:p w14:paraId="08974232" w14:textId="77777777" w:rsidR="001437B9" w:rsidRDefault="00B05A32">
            <w:pPr>
              <w:jc w:val="center"/>
              <w:rPr>
                <w:rFonts w:ascii="仿宋" w:eastAsia="仿宋" w:hAnsi="仿宋"/>
                <w:sz w:val="24"/>
                <w:szCs w:val="32"/>
              </w:rPr>
            </w:pPr>
            <w:r>
              <w:rPr>
                <w:rFonts w:ascii="仿宋" w:eastAsia="仿宋" w:hAnsi="仿宋" w:hint="eastAsia"/>
                <w:b/>
                <w:sz w:val="24"/>
              </w:rPr>
              <w:t>注</w:t>
            </w:r>
            <w:r>
              <w:rPr>
                <w:rFonts w:ascii="仿宋" w:eastAsia="仿宋" w:hAnsi="仿宋" w:hint="eastAsia"/>
                <w:sz w:val="24"/>
              </w:rPr>
              <w:t>·请在□中打√</w:t>
            </w:r>
          </w:p>
        </w:tc>
      </w:tr>
      <w:tr w:rsidR="001437B9" w14:paraId="30D07B72" w14:textId="77777777">
        <w:trPr>
          <w:trHeight w:val="748"/>
        </w:trPr>
        <w:tc>
          <w:tcPr>
            <w:tcW w:w="1501" w:type="dxa"/>
            <w:gridSpan w:val="2"/>
            <w:vAlign w:val="center"/>
          </w:tcPr>
          <w:p w14:paraId="17C85511" w14:textId="77777777" w:rsidR="001437B9" w:rsidRDefault="00B05A32">
            <w:pPr>
              <w:jc w:val="center"/>
              <w:rPr>
                <w:rFonts w:ascii="仿宋" w:eastAsia="仿宋" w:hAnsi="仿宋"/>
                <w:sz w:val="24"/>
                <w:szCs w:val="32"/>
              </w:rPr>
            </w:pPr>
            <w:r>
              <w:rPr>
                <w:rFonts w:ascii="仿宋" w:eastAsia="仿宋" w:hAnsi="仿宋" w:hint="eastAsia"/>
                <w:sz w:val="24"/>
                <w:szCs w:val="32"/>
              </w:rPr>
              <w:t>品牌名称</w:t>
            </w:r>
          </w:p>
        </w:tc>
        <w:tc>
          <w:tcPr>
            <w:tcW w:w="7427" w:type="dxa"/>
            <w:gridSpan w:val="9"/>
            <w:vAlign w:val="center"/>
          </w:tcPr>
          <w:p w14:paraId="7B741EDA" w14:textId="77777777" w:rsidR="001437B9" w:rsidRDefault="001437B9">
            <w:pPr>
              <w:jc w:val="center"/>
              <w:rPr>
                <w:rFonts w:ascii="仿宋" w:eastAsia="仿宋" w:hAnsi="仿宋"/>
                <w:sz w:val="24"/>
                <w:szCs w:val="32"/>
              </w:rPr>
            </w:pPr>
          </w:p>
        </w:tc>
      </w:tr>
      <w:tr w:rsidR="001437B9" w14:paraId="455D2E43" w14:textId="77777777">
        <w:trPr>
          <w:trHeight w:val="634"/>
        </w:trPr>
        <w:tc>
          <w:tcPr>
            <w:tcW w:w="3616" w:type="dxa"/>
            <w:gridSpan w:val="4"/>
            <w:vAlign w:val="center"/>
          </w:tcPr>
          <w:p w14:paraId="491C8DC5"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□是     □否</w:t>
            </w:r>
          </w:p>
          <w:p w14:paraId="677791BC" w14:textId="77777777" w:rsidR="001437B9" w:rsidRDefault="00B05A32">
            <w:pPr>
              <w:spacing w:line="400" w:lineRule="exact"/>
              <w:jc w:val="left"/>
              <w:rPr>
                <w:rFonts w:ascii="仿宋" w:eastAsia="仿宋" w:hAnsi="仿宋"/>
                <w:sz w:val="24"/>
                <w:szCs w:val="32"/>
              </w:rPr>
            </w:pPr>
            <w:r>
              <w:rPr>
                <w:rFonts w:ascii="仿宋" w:eastAsia="仿宋" w:hAnsi="仿宋" w:hint="eastAsia"/>
                <w:sz w:val="24"/>
                <w:szCs w:val="32"/>
              </w:rPr>
              <w:t>是否有专项文化品牌建设实施纲要、工作方案</w:t>
            </w:r>
          </w:p>
        </w:tc>
        <w:tc>
          <w:tcPr>
            <w:tcW w:w="5312" w:type="dxa"/>
            <w:gridSpan w:val="7"/>
          </w:tcPr>
          <w:p w14:paraId="711ECAF6"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纲要、方案名称及制定时间</w:t>
            </w:r>
          </w:p>
        </w:tc>
      </w:tr>
      <w:tr w:rsidR="001437B9" w14:paraId="36269CA8" w14:textId="77777777">
        <w:trPr>
          <w:trHeight w:val="980"/>
        </w:trPr>
        <w:tc>
          <w:tcPr>
            <w:tcW w:w="3616" w:type="dxa"/>
            <w:gridSpan w:val="4"/>
            <w:vAlign w:val="center"/>
          </w:tcPr>
          <w:p w14:paraId="22C49396"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□是     □否</w:t>
            </w:r>
          </w:p>
          <w:p w14:paraId="6A5EB3C3" w14:textId="77777777" w:rsidR="001437B9" w:rsidRDefault="00B05A32">
            <w:pPr>
              <w:spacing w:line="400" w:lineRule="exact"/>
              <w:jc w:val="left"/>
              <w:rPr>
                <w:rFonts w:ascii="仿宋" w:eastAsia="仿宋" w:hAnsi="仿宋"/>
                <w:sz w:val="24"/>
                <w:szCs w:val="32"/>
              </w:rPr>
            </w:pPr>
            <w:r>
              <w:rPr>
                <w:rFonts w:ascii="仿宋" w:eastAsia="仿宋" w:hAnsi="仿宋" w:hint="eastAsia"/>
                <w:sz w:val="24"/>
                <w:szCs w:val="32"/>
              </w:rPr>
              <w:t>近3年是否有获得地市级以上相应品牌建设荣誉称号</w:t>
            </w:r>
          </w:p>
        </w:tc>
        <w:tc>
          <w:tcPr>
            <w:tcW w:w="5312" w:type="dxa"/>
            <w:gridSpan w:val="7"/>
          </w:tcPr>
          <w:p w14:paraId="4E232A9D" w14:textId="77777777" w:rsidR="001437B9" w:rsidRDefault="00B05A32">
            <w:pPr>
              <w:spacing w:line="400" w:lineRule="exact"/>
              <w:jc w:val="center"/>
              <w:rPr>
                <w:rFonts w:ascii="仿宋" w:eastAsia="仿宋" w:hAnsi="仿宋"/>
                <w:sz w:val="24"/>
                <w:szCs w:val="32"/>
              </w:rPr>
            </w:pPr>
            <w:r>
              <w:rPr>
                <w:rFonts w:ascii="仿宋" w:eastAsia="仿宋" w:hAnsi="仿宋" w:hint="eastAsia"/>
                <w:sz w:val="24"/>
                <w:szCs w:val="32"/>
              </w:rPr>
              <w:t>奖项名称、获奖时间</w:t>
            </w:r>
          </w:p>
        </w:tc>
      </w:tr>
      <w:tr w:rsidR="001437B9" w14:paraId="3116ABB7" w14:textId="77777777">
        <w:trPr>
          <w:trHeight w:val="4625"/>
        </w:trPr>
        <w:tc>
          <w:tcPr>
            <w:tcW w:w="901" w:type="dxa"/>
            <w:textDirection w:val="tbRlV"/>
            <w:vAlign w:val="center"/>
          </w:tcPr>
          <w:p w14:paraId="0254A7C9" w14:textId="77777777" w:rsidR="001437B9" w:rsidRDefault="00B05A32">
            <w:pPr>
              <w:ind w:left="113"/>
              <w:rPr>
                <w:rFonts w:ascii="仿宋" w:eastAsia="仿宋" w:hAnsi="仿宋"/>
                <w:sz w:val="28"/>
                <w:szCs w:val="32"/>
              </w:rPr>
            </w:pPr>
            <w:r>
              <w:rPr>
                <w:rFonts w:ascii="仿宋" w:eastAsia="仿宋" w:hAnsi="仿宋" w:hint="eastAsia"/>
                <w:sz w:val="24"/>
                <w:szCs w:val="32"/>
              </w:rPr>
              <w:t xml:space="preserve">专 项 文 化 品 牌 简 </w:t>
            </w:r>
            <w:proofErr w:type="gramStart"/>
            <w:r>
              <w:rPr>
                <w:rFonts w:ascii="仿宋" w:eastAsia="仿宋" w:hAnsi="仿宋" w:hint="eastAsia"/>
                <w:sz w:val="24"/>
                <w:szCs w:val="32"/>
              </w:rPr>
              <w:t>介</w:t>
            </w:r>
            <w:proofErr w:type="gramEnd"/>
            <w:r>
              <w:rPr>
                <w:rFonts w:ascii="仿宋" w:eastAsia="仿宋" w:hAnsi="仿宋" w:hint="eastAsia"/>
                <w:sz w:val="24"/>
                <w:szCs w:val="32"/>
              </w:rPr>
              <w:t xml:space="preserve"> 及 主 要 成 绩</w:t>
            </w:r>
          </w:p>
        </w:tc>
        <w:tc>
          <w:tcPr>
            <w:tcW w:w="8027" w:type="dxa"/>
            <w:gridSpan w:val="10"/>
          </w:tcPr>
          <w:p w14:paraId="04B579D4" w14:textId="77777777" w:rsidR="001437B9" w:rsidRDefault="00B05A32">
            <w:pPr>
              <w:spacing w:line="400" w:lineRule="exact"/>
              <w:jc w:val="left"/>
              <w:rPr>
                <w:rFonts w:ascii="仿宋" w:eastAsia="仿宋" w:hAnsi="仿宋"/>
                <w:b/>
                <w:bCs/>
                <w:sz w:val="24"/>
                <w:szCs w:val="32"/>
              </w:rPr>
            </w:pPr>
            <w:r>
              <w:rPr>
                <w:rFonts w:ascii="仿宋" w:eastAsia="仿宋" w:hAnsi="仿宋" w:hint="eastAsia"/>
                <w:sz w:val="24"/>
                <w:szCs w:val="32"/>
              </w:rPr>
              <w:t>简述本单位专项文化品牌建设过程（包括品牌定位、基本特点、打造历程和社会评价等）及建设成果（</w:t>
            </w:r>
            <w:proofErr w:type="gramStart"/>
            <w:r>
              <w:rPr>
                <w:rFonts w:ascii="仿宋" w:eastAsia="仿宋" w:hAnsi="仿宋" w:hint="eastAsia"/>
                <w:sz w:val="24"/>
                <w:szCs w:val="32"/>
              </w:rPr>
              <w:t>含品牌</w:t>
            </w:r>
            <w:proofErr w:type="gramEnd"/>
            <w:r>
              <w:rPr>
                <w:rFonts w:ascii="仿宋" w:eastAsia="仿宋" w:hAnsi="仿宋" w:hint="eastAsia"/>
                <w:sz w:val="24"/>
                <w:szCs w:val="32"/>
              </w:rPr>
              <w:t>媒体宣传报道情况）等。</w:t>
            </w:r>
          </w:p>
          <w:p w14:paraId="410F6926" w14:textId="77777777" w:rsidR="001437B9" w:rsidRDefault="001437B9">
            <w:pPr>
              <w:jc w:val="left"/>
              <w:rPr>
                <w:rFonts w:ascii="仿宋" w:eastAsia="仿宋" w:hAnsi="仿宋"/>
                <w:b/>
                <w:bCs/>
                <w:sz w:val="24"/>
                <w:szCs w:val="32"/>
              </w:rPr>
            </w:pPr>
          </w:p>
          <w:p w14:paraId="0741AAF2" w14:textId="77777777" w:rsidR="001437B9" w:rsidRDefault="001437B9">
            <w:pPr>
              <w:jc w:val="left"/>
              <w:rPr>
                <w:rFonts w:ascii="仿宋" w:eastAsia="仿宋" w:hAnsi="仿宋"/>
                <w:b/>
                <w:bCs/>
                <w:sz w:val="24"/>
                <w:szCs w:val="32"/>
              </w:rPr>
            </w:pPr>
          </w:p>
          <w:p w14:paraId="7D47A96D" w14:textId="77777777" w:rsidR="001437B9" w:rsidRDefault="001437B9">
            <w:pPr>
              <w:jc w:val="left"/>
              <w:rPr>
                <w:rFonts w:ascii="仿宋" w:eastAsia="仿宋" w:hAnsi="仿宋"/>
                <w:b/>
                <w:bCs/>
                <w:sz w:val="24"/>
                <w:szCs w:val="32"/>
              </w:rPr>
            </w:pPr>
          </w:p>
          <w:p w14:paraId="413BBE8C" w14:textId="77777777" w:rsidR="001437B9" w:rsidRDefault="001437B9">
            <w:pPr>
              <w:jc w:val="left"/>
              <w:rPr>
                <w:rFonts w:ascii="仿宋" w:eastAsia="仿宋" w:hAnsi="仿宋"/>
                <w:b/>
                <w:bCs/>
                <w:sz w:val="24"/>
                <w:szCs w:val="32"/>
              </w:rPr>
            </w:pPr>
          </w:p>
          <w:p w14:paraId="2C09D5C1" w14:textId="77777777" w:rsidR="001437B9" w:rsidRDefault="001437B9">
            <w:pPr>
              <w:jc w:val="left"/>
              <w:rPr>
                <w:rFonts w:ascii="仿宋" w:eastAsia="仿宋" w:hAnsi="仿宋"/>
                <w:b/>
                <w:bCs/>
                <w:sz w:val="24"/>
                <w:szCs w:val="32"/>
              </w:rPr>
            </w:pPr>
          </w:p>
          <w:p w14:paraId="105A1F3D" w14:textId="77777777" w:rsidR="001437B9" w:rsidRDefault="001437B9">
            <w:pPr>
              <w:jc w:val="left"/>
              <w:rPr>
                <w:rFonts w:ascii="仿宋" w:eastAsia="仿宋" w:hAnsi="仿宋"/>
                <w:b/>
                <w:bCs/>
                <w:sz w:val="24"/>
                <w:szCs w:val="32"/>
              </w:rPr>
            </w:pPr>
          </w:p>
          <w:p w14:paraId="6C6D1DA1" w14:textId="77777777" w:rsidR="001437B9" w:rsidRDefault="001437B9">
            <w:pPr>
              <w:jc w:val="left"/>
              <w:rPr>
                <w:rFonts w:ascii="仿宋" w:eastAsia="仿宋" w:hAnsi="仿宋"/>
                <w:b/>
                <w:bCs/>
                <w:sz w:val="24"/>
                <w:szCs w:val="32"/>
              </w:rPr>
            </w:pPr>
          </w:p>
        </w:tc>
      </w:tr>
    </w:tbl>
    <w:p w14:paraId="4DC659A1" w14:textId="77777777" w:rsidR="001437B9" w:rsidRDefault="00B05A32">
      <w:pPr>
        <w:jc w:val="right"/>
        <w:rPr>
          <w:rFonts w:ascii="仿宋" w:eastAsia="仿宋" w:hAnsi="仿宋"/>
          <w:sz w:val="30"/>
        </w:rPr>
      </w:pPr>
      <w:r>
        <w:rPr>
          <w:rFonts w:ascii="仿宋" w:eastAsia="仿宋" w:hAnsi="仿宋" w:hint="eastAsia"/>
          <w:sz w:val="30"/>
        </w:rPr>
        <w:t>此表可另附页，复制有效</w:t>
      </w:r>
    </w:p>
    <w:p w14:paraId="4D6960A3" w14:textId="77777777" w:rsidR="001437B9" w:rsidRDefault="00B05A32">
      <w:pPr>
        <w:spacing w:afterLines="50" w:after="145"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2022年度交通运输文化建设专项优秀成果申报表</w:t>
      </w:r>
    </w:p>
    <w:p w14:paraId="5EAD1D50" w14:textId="77777777" w:rsidR="001437B9" w:rsidRDefault="00B05A32">
      <w:pPr>
        <w:jc w:val="center"/>
        <w:rPr>
          <w:rFonts w:ascii="楷体" w:eastAsia="楷体" w:hAnsi="楷体" w:cs="楷体"/>
          <w:b/>
          <w:bCs/>
          <w:sz w:val="30"/>
          <w:szCs w:val="30"/>
        </w:rPr>
      </w:pPr>
      <w:r>
        <w:rPr>
          <w:rFonts w:ascii="楷体" w:eastAsia="楷体" w:hAnsi="楷体" w:cs="楷体" w:hint="eastAsia"/>
          <w:b/>
          <w:bCs/>
          <w:sz w:val="30"/>
          <w:szCs w:val="30"/>
        </w:rPr>
        <w:t>（专项文化建设成果）</w:t>
      </w:r>
    </w:p>
    <w:p w14:paraId="324A6692" w14:textId="77777777" w:rsidR="001437B9" w:rsidRDefault="00B05A32">
      <w:pPr>
        <w:spacing w:line="360" w:lineRule="auto"/>
        <w:rPr>
          <w:rFonts w:ascii="仿宋" w:eastAsia="仿宋" w:hAnsi="仿宋"/>
          <w:b/>
          <w:bCs/>
          <w:sz w:val="24"/>
        </w:rPr>
      </w:pPr>
      <w:r>
        <w:rPr>
          <w:rFonts w:ascii="仿宋" w:eastAsia="仿宋" w:hAnsi="仿宋" w:hint="eastAsia"/>
          <w:b/>
          <w:bCs/>
          <w:sz w:val="24"/>
        </w:rPr>
        <w:t xml:space="preserve">（单位盖章处）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75"/>
        <w:gridCol w:w="1276"/>
        <w:gridCol w:w="1025"/>
        <w:gridCol w:w="818"/>
        <w:gridCol w:w="418"/>
        <w:gridCol w:w="858"/>
        <w:gridCol w:w="1410"/>
      </w:tblGrid>
      <w:tr w:rsidR="001437B9" w14:paraId="68C07876" w14:textId="77777777">
        <w:trPr>
          <w:cantSplit/>
          <w:trHeight w:val="804"/>
        </w:trPr>
        <w:tc>
          <w:tcPr>
            <w:tcW w:w="1368" w:type="dxa"/>
            <w:vAlign w:val="center"/>
          </w:tcPr>
          <w:p w14:paraId="6B4DC714" w14:textId="77777777" w:rsidR="001437B9" w:rsidRDefault="00B05A32">
            <w:pPr>
              <w:jc w:val="center"/>
              <w:rPr>
                <w:rFonts w:ascii="仿宋" w:eastAsia="仿宋" w:hAnsi="仿宋"/>
                <w:sz w:val="24"/>
              </w:rPr>
            </w:pPr>
            <w:r>
              <w:rPr>
                <w:rFonts w:ascii="仿宋" w:eastAsia="仿宋" w:hAnsi="仿宋" w:hint="eastAsia"/>
                <w:sz w:val="24"/>
              </w:rPr>
              <w:t>单位名称</w:t>
            </w:r>
          </w:p>
        </w:tc>
        <w:tc>
          <w:tcPr>
            <w:tcW w:w="3876" w:type="dxa"/>
            <w:gridSpan w:val="3"/>
            <w:vAlign w:val="center"/>
          </w:tcPr>
          <w:p w14:paraId="21DB3484" w14:textId="77777777" w:rsidR="001437B9" w:rsidRDefault="001437B9">
            <w:pPr>
              <w:jc w:val="center"/>
              <w:rPr>
                <w:rFonts w:ascii="仿宋" w:eastAsia="仿宋" w:hAnsi="仿宋"/>
                <w:sz w:val="24"/>
              </w:rPr>
            </w:pPr>
          </w:p>
        </w:tc>
        <w:tc>
          <w:tcPr>
            <w:tcW w:w="1236" w:type="dxa"/>
            <w:gridSpan w:val="2"/>
            <w:vAlign w:val="center"/>
          </w:tcPr>
          <w:p w14:paraId="717A754E" w14:textId="77777777" w:rsidR="001437B9" w:rsidRDefault="00B05A32">
            <w:pPr>
              <w:jc w:val="center"/>
              <w:rPr>
                <w:rFonts w:ascii="仿宋" w:eastAsia="仿宋" w:hAnsi="仿宋"/>
                <w:sz w:val="24"/>
              </w:rPr>
            </w:pPr>
            <w:r>
              <w:rPr>
                <w:rFonts w:ascii="仿宋" w:eastAsia="仿宋" w:hAnsi="仿宋" w:hint="eastAsia"/>
                <w:sz w:val="24"/>
              </w:rPr>
              <w:t>法人代表</w:t>
            </w:r>
          </w:p>
        </w:tc>
        <w:tc>
          <w:tcPr>
            <w:tcW w:w="2268" w:type="dxa"/>
            <w:gridSpan w:val="2"/>
            <w:vAlign w:val="center"/>
          </w:tcPr>
          <w:p w14:paraId="01F32AE0" w14:textId="77777777" w:rsidR="001437B9" w:rsidRDefault="001437B9">
            <w:pPr>
              <w:jc w:val="center"/>
              <w:rPr>
                <w:rFonts w:ascii="仿宋" w:eastAsia="仿宋" w:hAnsi="仿宋"/>
                <w:sz w:val="24"/>
              </w:rPr>
            </w:pPr>
          </w:p>
        </w:tc>
      </w:tr>
      <w:tr w:rsidR="001437B9" w14:paraId="649EE509" w14:textId="77777777">
        <w:trPr>
          <w:cantSplit/>
          <w:trHeight w:val="1006"/>
        </w:trPr>
        <w:tc>
          <w:tcPr>
            <w:tcW w:w="1368" w:type="dxa"/>
            <w:vAlign w:val="center"/>
          </w:tcPr>
          <w:p w14:paraId="3ADA43B3" w14:textId="77777777" w:rsidR="001437B9" w:rsidRDefault="00B05A32">
            <w:pPr>
              <w:jc w:val="center"/>
              <w:rPr>
                <w:rFonts w:ascii="仿宋" w:eastAsia="仿宋" w:hAnsi="仿宋"/>
                <w:sz w:val="24"/>
              </w:rPr>
            </w:pPr>
            <w:r>
              <w:rPr>
                <w:rFonts w:ascii="仿宋" w:eastAsia="仿宋" w:hAnsi="仿宋"/>
                <w:sz w:val="24"/>
              </w:rPr>
              <w:t>申报类别</w:t>
            </w:r>
          </w:p>
        </w:tc>
        <w:tc>
          <w:tcPr>
            <w:tcW w:w="5112" w:type="dxa"/>
            <w:gridSpan w:val="5"/>
            <w:vAlign w:val="center"/>
          </w:tcPr>
          <w:p w14:paraId="62640C08" w14:textId="77777777" w:rsidR="001437B9" w:rsidRDefault="00B05A32">
            <w:pPr>
              <w:jc w:val="center"/>
              <w:rPr>
                <w:rFonts w:ascii="仿宋" w:eastAsia="仿宋" w:hAnsi="仿宋"/>
                <w:sz w:val="24"/>
              </w:rPr>
            </w:pPr>
            <w:r>
              <w:rPr>
                <w:rFonts w:ascii="仿宋" w:eastAsia="仿宋" w:hAnsi="仿宋" w:hint="eastAsia"/>
                <w:sz w:val="24"/>
              </w:rPr>
              <w:t>□党建  □安全  □质量  □诚信</w:t>
            </w:r>
          </w:p>
          <w:p w14:paraId="332E7F3A" w14:textId="77777777" w:rsidR="001437B9" w:rsidRDefault="00B05A32">
            <w:pPr>
              <w:jc w:val="center"/>
              <w:rPr>
                <w:rFonts w:ascii="仿宋" w:eastAsia="仿宋" w:hAnsi="仿宋"/>
                <w:bCs/>
                <w:sz w:val="30"/>
                <w:szCs w:val="30"/>
              </w:rPr>
            </w:pPr>
            <w:r>
              <w:rPr>
                <w:rFonts w:ascii="仿宋" w:eastAsia="仿宋" w:hAnsi="仿宋" w:hint="eastAsia"/>
                <w:sz w:val="24"/>
              </w:rPr>
              <w:t>□服务  □创新  □公益  □廉政</w:t>
            </w:r>
          </w:p>
        </w:tc>
        <w:tc>
          <w:tcPr>
            <w:tcW w:w="2268" w:type="dxa"/>
            <w:gridSpan w:val="2"/>
            <w:vAlign w:val="center"/>
          </w:tcPr>
          <w:p w14:paraId="19D39243" w14:textId="77777777" w:rsidR="001437B9" w:rsidRDefault="00B05A32">
            <w:pPr>
              <w:jc w:val="center"/>
              <w:rPr>
                <w:rFonts w:ascii="仿宋" w:eastAsia="仿宋" w:hAnsi="仿宋"/>
                <w:sz w:val="24"/>
              </w:rPr>
            </w:pPr>
            <w:r>
              <w:rPr>
                <w:rFonts w:ascii="仿宋" w:eastAsia="仿宋" w:hAnsi="仿宋" w:hint="eastAsia"/>
                <w:b/>
                <w:sz w:val="24"/>
              </w:rPr>
              <w:t>注</w:t>
            </w:r>
            <w:r>
              <w:rPr>
                <w:rFonts w:ascii="仿宋" w:eastAsia="仿宋" w:hAnsi="仿宋" w:hint="eastAsia"/>
                <w:sz w:val="24"/>
              </w:rPr>
              <w:t>·请在□中打√</w:t>
            </w:r>
          </w:p>
        </w:tc>
      </w:tr>
      <w:tr w:rsidR="001437B9" w14:paraId="4BF05B01" w14:textId="77777777">
        <w:trPr>
          <w:cantSplit/>
        </w:trPr>
        <w:tc>
          <w:tcPr>
            <w:tcW w:w="1368" w:type="dxa"/>
            <w:vAlign w:val="center"/>
          </w:tcPr>
          <w:p w14:paraId="3EC57C29" w14:textId="77777777" w:rsidR="001437B9" w:rsidRDefault="00B05A32">
            <w:pPr>
              <w:jc w:val="center"/>
              <w:rPr>
                <w:rFonts w:ascii="仿宋" w:eastAsia="仿宋" w:hAnsi="仿宋"/>
                <w:sz w:val="24"/>
              </w:rPr>
            </w:pPr>
            <w:r>
              <w:rPr>
                <w:rFonts w:ascii="仿宋" w:eastAsia="仿宋" w:hAnsi="仿宋" w:hint="eastAsia"/>
                <w:sz w:val="24"/>
              </w:rPr>
              <w:t>单位地址</w:t>
            </w:r>
          </w:p>
        </w:tc>
        <w:tc>
          <w:tcPr>
            <w:tcW w:w="3876" w:type="dxa"/>
            <w:gridSpan w:val="3"/>
            <w:vAlign w:val="center"/>
          </w:tcPr>
          <w:p w14:paraId="39390E55" w14:textId="77777777" w:rsidR="001437B9" w:rsidRDefault="001437B9">
            <w:pPr>
              <w:jc w:val="center"/>
              <w:rPr>
                <w:rFonts w:ascii="仿宋" w:eastAsia="仿宋" w:hAnsi="仿宋"/>
                <w:sz w:val="24"/>
              </w:rPr>
            </w:pPr>
          </w:p>
        </w:tc>
        <w:tc>
          <w:tcPr>
            <w:tcW w:w="1236" w:type="dxa"/>
            <w:gridSpan w:val="2"/>
            <w:vAlign w:val="center"/>
          </w:tcPr>
          <w:p w14:paraId="5CE799C2" w14:textId="77777777" w:rsidR="001437B9" w:rsidRDefault="00B05A32">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2268" w:type="dxa"/>
            <w:gridSpan w:val="2"/>
            <w:vAlign w:val="center"/>
          </w:tcPr>
          <w:p w14:paraId="3C02A13C" w14:textId="77777777" w:rsidR="001437B9" w:rsidRDefault="001437B9">
            <w:pPr>
              <w:jc w:val="center"/>
              <w:rPr>
                <w:rFonts w:ascii="仿宋" w:eastAsia="仿宋" w:hAnsi="仿宋"/>
                <w:sz w:val="24"/>
              </w:rPr>
            </w:pPr>
          </w:p>
        </w:tc>
      </w:tr>
      <w:tr w:rsidR="001437B9" w14:paraId="1779D63E" w14:textId="77777777">
        <w:tc>
          <w:tcPr>
            <w:tcW w:w="1368" w:type="dxa"/>
            <w:vAlign w:val="center"/>
          </w:tcPr>
          <w:p w14:paraId="5EE017E4" w14:textId="77777777" w:rsidR="001437B9" w:rsidRDefault="00B05A32">
            <w:pPr>
              <w:jc w:val="center"/>
              <w:rPr>
                <w:rFonts w:ascii="仿宋" w:eastAsia="仿宋" w:hAnsi="仿宋"/>
                <w:sz w:val="24"/>
              </w:rPr>
            </w:pPr>
            <w:r>
              <w:rPr>
                <w:rFonts w:ascii="仿宋" w:eastAsia="仿宋" w:hAnsi="仿宋" w:hint="eastAsia"/>
                <w:sz w:val="24"/>
              </w:rPr>
              <w:t>建立时间</w:t>
            </w:r>
          </w:p>
        </w:tc>
        <w:tc>
          <w:tcPr>
            <w:tcW w:w="1575" w:type="dxa"/>
            <w:vAlign w:val="center"/>
          </w:tcPr>
          <w:p w14:paraId="5601808F" w14:textId="77777777" w:rsidR="001437B9" w:rsidRDefault="001437B9">
            <w:pPr>
              <w:jc w:val="center"/>
              <w:rPr>
                <w:rFonts w:ascii="仿宋" w:eastAsia="仿宋" w:hAnsi="仿宋"/>
                <w:sz w:val="24"/>
              </w:rPr>
            </w:pPr>
          </w:p>
        </w:tc>
        <w:tc>
          <w:tcPr>
            <w:tcW w:w="1276" w:type="dxa"/>
            <w:vAlign w:val="center"/>
          </w:tcPr>
          <w:p w14:paraId="12ADDC06" w14:textId="77777777" w:rsidR="001437B9" w:rsidRDefault="00B05A32">
            <w:pPr>
              <w:jc w:val="center"/>
              <w:rPr>
                <w:rFonts w:ascii="仿宋" w:eastAsia="仿宋" w:hAnsi="仿宋"/>
                <w:sz w:val="24"/>
              </w:rPr>
            </w:pPr>
            <w:r>
              <w:rPr>
                <w:rFonts w:ascii="仿宋" w:eastAsia="仿宋" w:hAnsi="仿宋" w:hint="eastAsia"/>
                <w:sz w:val="24"/>
              </w:rPr>
              <w:t>职工人数</w:t>
            </w:r>
          </w:p>
        </w:tc>
        <w:tc>
          <w:tcPr>
            <w:tcW w:w="1843" w:type="dxa"/>
            <w:gridSpan w:val="2"/>
            <w:vAlign w:val="center"/>
          </w:tcPr>
          <w:p w14:paraId="32DE7F23" w14:textId="77777777" w:rsidR="001437B9" w:rsidRDefault="001437B9">
            <w:pPr>
              <w:jc w:val="center"/>
              <w:rPr>
                <w:rFonts w:ascii="仿宋" w:eastAsia="仿宋" w:hAnsi="仿宋"/>
                <w:sz w:val="24"/>
              </w:rPr>
            </w:pPr>
          </w:p>
        </w:tc>
        <w:tc>
          <w:tcPr>
            <w:tcW w:w="1276" w:type="dxa"/>
            <w:gridSpan w:val="2"/>
            <w:vAlign w:val="center"/>
          </w:tcPr>
          <w:p w14:paraId="1CC03AF5" w14:textId="77777777" w:rsidR="001437B9" w:rsidRDefault="00B05A32">
            <w:pPr>
              <w:jc w:val="center"/>
              <w:rPr>
                <w:rFonts w:ascii="仿宋" w:eastAsia="仿宋" w:hAnsi="仿宋"/>
                <w:sz w:val="24"/>
              </w:rPr>
            </w:pPr>
            <w:r>
              <w:rPr>
                <w:rFonts w:ascii="仿宋" w:eastAsia="仿宋" w:hAnsi="仿宋" w:hint="eastAsia"/>
                <w:sz w:val="24"/>
              </w:rPr>
              <w:t>总 资 产</w:t>
            </w:r>
          </w:p>
        </w:tc>
        <w:tc>
          <w:tcPr>
            <w:tcW w:w="1410" w:type="dxa"/>
            <w:vAlign w:val="center"/>
          </w:tcPr>
          <w:p w14:paraId="15A2894C" w14:textId="77777777" w:rsidR="001437B9" w:rsidRDefault="001437B9">
            <w:pPr>
              <w:jc w:val="center"/>
              <w:rPr>
                <w:rFonts w:ascii="仿宋" w:eastAsia="仿宋" w:hAnsi="仿宋"/>
                <w:sz w:val="24"/>
              </w:rPr>
            </w:pPr>
          </w:p>
        </w:tc>
      </w:tr>
      <w:tr w:rsidR="001437B9" w14:paraId="025C9EF9" w14:textId="77777777">
        <w:tc>
          <w:tcPr>
            <w:tcW w:w="1368" w:type="dxa"/>
            <w:vAlign w:val="center"/>
          </w:tcPr>
          <w:p w14:paraId="381CD3C1" w14:textId="77777777" w:rsidR="001437B9" w:rsidRDefault="00B05A32">
            <w:pPr>
              <w:jc w:val="center"/>
              <w:rPr>
                <w:rFonts w:ascii="仿宋" w:eastAsia="仿宋" w:hAnsi="仿宋"/>
                <w:sz w:val="24"/>
              </w:rPr>
            </w:pPr>
            <w:r>
              <w:rPr>
                <w:rFonts w:ascii="仿宋" w:eastAsia="仿宋" w:hAnsi="仿宋" w:hint="eastAsia"/>
                <w:sz w:val="24"/>
              </w:rPr>
              <w:t>注册资本</w:t>
            </w:r>
          </w:p>
        </w:tc>
        <w:tc>
          <w:tcPr>
            <w:tcW w:w="1575" w:type="dxa"/>
            <w:vAlign w:val="center"/>
          </w:tcPr>
          <w:p w14:paraId="44F454AD" w14:textId="77777777" w:rsidR="001437B9" w:rsidRDefault="001437B9">
            <w:pPr>
              <w:jc w:val="center"/>
              <w:rPr>
                <w:rFonts w:ascii="仿宋" w:eastAsia="仿宋" w:hAnsi="仿宋"/>
                <w:sz w:val="24"/>
              </w:rPr>
            </w:pPr>
          </w:p>
        </w:tc>
        <w:tc>
          <w:tcPr>
            <w:tcW w:w="1276" w:type="dxa"/>
            <w:vAlign w:val="center"/>
          </w:tcPr>
          <w:p w14:paraId="6C614836" w14:textId="77777777" w:rsidR="001437B9" w:rsidRDefault="00B05A32">
            <w:pPr>
              <w:jc w:val="center"/>
              <w:rPr>
                <w:rFonts w:ascii="仿宋" w:eastAsia="仿宋" w:hAnsi="仿宋"/>
                <w:sz w:val="24"/>
              </w:rPr>
            </w:pPr>
            <w:r>
              <w:rPr>
                <w:rFonts w:ascii="仿宋" w:eastAsia="仿宋" w:hAnsi="仿宋" w:hint="eastAsia"/>
                <w:sz w:val="24"/>
              </w:rPr>
              <w:t>经济性质</w:t>
            </w:r>
          </w:p>
        </w:tc>
        <w:tc>
          <w:tcPr>
            <w:tcW w:w="1843" w:type="dxa"/>
            <w:gridSpan w:val="2"/>
            <w:vAlign w:val="center"/>
          </w:tcPr>
          <w:p w14:paraId="6B1C37E0" w14:textId="77777777" w:rsidR="001437B9" w:rsidRDefault="001437B9">
            <w:pPr>
              <w:jc w:val="center"/>
              <w:rPr>
                <w:rFonts w:ascii="仿宋" w:eastAsia="仿宋" w:hAnsi="仿宋"/>
                <w:sz w:val="24"/>
              </w:rPr>
            </w:pPr>
          </w:p>
        </w:tc>
        <w:tc>
          <w:tcPr>
            <w:tcW w:w="1276" w:type="dxa"/>
            <w:gridSpan w:val="2"/>
            <w:vAlign w:val="center"/>
          </w:tcPr>
          <w:p w14:paraId="34987ABF" w14:textId="77777777" w:rsidR="001437B9" w:rsidRDefault="00B05A32">
            <w:pPr>
              <w:jc w:val="center"/>
              <w:rPr>
                <w:rFonts w:ascii="仿宋" w:eastAsia="仿宋" w:hAnsi="仿宋"/>
                <w:sz w:val="24"/>
              </w:rPr>
            </w:pPr>
            <w:r>
              <w:rPr>
                <w:rFonts w:ascii="仿宋" w:eastAsia="仿宋" w:hAnsi="仿宋" w:hint="eastAsia"/>
                <w:sz w:val="24"/>
              </w:rPr>
              <w:t>营业收入</w:t>
            </w:r>
          </w:p>
        </w:tc>
        <w:tc>
          <w:tcPr>
            <w:tcW w:w="1410" w:type="dxa"/>
            <w:vAlign w:val="center"/>
          </w:tcPr>
          <w:p w14:paraId="58A9BA4A" w14:textId="77777777" w:rsidR="001437B9" w:rsidRDefault="001437B9">
            <w:pPr>
              <w:jc w:val="center"/>
              <w:rPr>
                <w:rFonts w:ascii="仿宋" w:eastAsia="仿宋" w:hAnsi="仿宋"/>
                <w:sz w:val="24"/>
              </w:rPr>
            </w:pPr>
          </w:p>
        </w:tc>
      </w:tr>
      <w:tr w:rsidR="001437B9" w14:paraId="2CC85A83" w14:textId="77777777">
        <w:trPr>
          <w:cantSplit/>
        </w:trPr>
        <w:tc>
          <w:tcPr>
            <w:tcW w:w="1368" w:type="dxa"/>
            <w:vAlign w:val="center"/>
          </w:tcPr>
          <w:p w14:paraId="364B7420" w14:textId="77777777" w:rsidR="001437B9" w:rsidRDefault="00B05A32">
            <w:pPr>
              <w:jc w:val="center"/>
              <w:rPr>
                <w:rFonts w:ascii="仿宋" w:eastAsia="仿宋" w:hAnsi="仿宋"/>
                <w:sz w:val="24"/>
              </w:rPr>
            </w:pPr>
            <w:r>
              <w:rPr>
                <w:rFonts w:ascii="仿宋" w:eastAsia="仿宋" w:hAnsi="仿宋" w:hint="eastAsia"/>
                <w:sz w:val="24"/>
              </w:rPr>
              <w:t>主营业务</w:t>
            </w:r>
          </w:p>
        </w:tc>
        <w:tc>
          <w:tcPr>
            <w:tcW w:w="2851" w:type="dxa"/>
            <w:gridSpan w:val="2"/>
            <w:vAlign w:val="center"/>
          </w:tcPr>
          <w:p w14:paraId="07B2B5EA" w14:textId="77777777" w:rsidR="001437B9" w:rsidRDefault="001437B9">
            <w:pPr>
              <w:jc w:val="center"/>
              <w:rPr>
                <w:rFonts w:ascii="仿宋" w:eastAsia="仿宋" w:hAnsi="仿宋"/>
                <w:sz w:val="24"/>
              </w:rPr>
            </w:pPr>
          </w:p>
        </w:tc>
        <w:tc>
          <w:tcPr>
            <w:tcW w:w="1843" w:type="dxa"/>
            <w:gridSpan w:val="2"/>
            <w:vAlign w:val="center"/>
          </w:tcPr>
          <w:p w14:paraId="6DF984A8" w14:textId="77777777" w:rsidR="001437B9" w:rsidRDefault="00B05A32">
            <w:pPr>
              <w:jc w:val="center"/>
              <w:rPr>
                <w:rFonts w:ascii="仿宋" w:eastAsia="仿宋" w:hAnsi="仿宋"/>
                <w:sz w:val="24"/>
              </w:rPr>
            </w:pPr>
            <w:r>
              <w:rPr>
                <w:rFonts w:ascii="仿宋" w:eastAsia="仿宋" w:hAnsi="仿宋" w:hint="eastAsia"/>
                <w:sz w:val="24"/>
              </w:rPr>
              <w:t>电子邮箱</w:t>
            </w:r>
          </w:p>
        </w:tc>
        <w:tc>
          <w:tcPr>
            <w:tcW w:w="2686" w:type="dxa"/>
            <w:gridSpan w:val="3"/>
            <w:vAlign w:val="center"/>
          </w:tcPr>
          <w:p w14:paraId="18631925" w14:textId="77777777" w:rsidR="001437B9" w:rsidRDefault="001437B9">
            <w:pPr>
              <w:jc w:val="center"/>
              <w:rPr>
                <w:rFonts w:ascii="仿宋" w:eastAsia="仿宋" w:hAnsi="仿宋"/>
                <w:sz w:val="24"/>
              </w:rPr>
            </w:pPr>
          </w:p>
        </w:tc>
      </w:tr>
      <w:tr w:rsidR="001437B9" w14:paraId="5D608422" w14:textId="77777777">
        <w:trPr>
          <w:trHeight w:val="530"/>
        </w:trPr>
        <w:tc>
          <w:tcPr>
            <w:tcW w:w="1368" w:type="dxa"/>
            <w:vMerge w:val="restart"/>
            <w:vAlign w:val="center"/>
          </w:tcPr>
          <w:p w14:paraId="1D4524AA" w14:textId="77777777" w:rsidR="001437B9" w:rsidRDefault="00B05A32">
            <w:pPr>
              <w:jc w:val="center"/>
              <w:rPr>
                <w:rFonts w:ascii="仿宋" w:eastAsia="仿宋" w:hAnsi="仿宋"/>
                <w:sz w:val="24"/>
              </w:rPr>
            </w:pPr>
            <w:r>
              <w:rPr>
                <w:rFonts w:ascii="仿宋" w:eastAsia="仿宋" w:hAnsi="仿宋" w:hint="eastAsia"/>
                <w:sz w:val="24"/>
              </w:rPr>
              <w:t>联 系 人</w:t>
            </w:r>
          </w:p>
        </w:tc>
        <w:tc>
          <w:tcPr>
            <w:tcW w:w="1575" w:type="dxa"/>
            <w:vMerge w:val="restart"/>
            <w:vAlign w:val="center"/>
          </w:tcPr>
          <w:p w14:paraId="009C55C5" w14:textId="77777777" w:rsidR="001437B9" w:rsidRDefault="001437B9">
            <w:pPr>
              <w:jc w:val="center"/>
              <w:rPr>
                <w:rFonts w:ascii="仿宋" w:eastAsia="仿宋" w:hAnsi="仿宋"/>
                <w:sz w:val="24"/>
              </w:rPr>
            </w:pPr>
          </w:p>
        </w:tc>
        <w:tc>
          <w:tcPr>
            <w:tcW w:w="1276" w:type="dxa"/>
            <w:vAlign w:val="center"/>
          </w:tcPr>
          <w:p w14:paraId="0893090A" w14:textId="77777777" w:rsidR="001437B9" w:rsidRDefault="00B05A32">
            <w:pPr>
              <w:jc w:val="center"/>
              <w:rPr>
                <w:rFonts w:ascii="仿宋" w:eastAsia="仿宋" w:hAnsi="仿宋"/>
                <w:sz w:val="24"/>
              </w:rPr>
            </w:pPr>
            <w:r>
              <w:rPr>
                <w:rFonts w:ascii="仿宋" w:eastAsia="仿宋" w:hAnsi="仿宋" w:hint="eastAsia"/>
                <w:sz w:val="24"/>
              </w:rPr>
              <w:t>固定电话</w:t>
            </w:r>
          </w:p>
        </w:tc>
        <w:tc>
          <w:tcPr>
            <w:tcW w:w="1843" w:type="dxa"/>
            <w:gridSpan w:val="2"/>
            <w:vAlign w:val="center"/>
          </w:tcPr>
          <w:p w14:paraId="0BCE6708" w14:textId="77777777" w:rsidR="001437B9" w:rsidRDefault="001437B9">
            <w:pPr>
              <w:jc w:val="center"/>
              <w:rPr>
                <w:rFonts w:ascii="仿宋" w:eastAsia="仿宋" w:hAnsi="仿宋"/>
                <w:sz w:val="24"/>
              </w:rPr>
            </w:pPr>
          </w:p>
        </w:tc>
        <w:tc>
          <w:tcPr>
            <w:tcW w:w="1276" w:type="dxa"/>
            <w:gridSpan w:val="2"/>
            <w:vMerge w:val="restart"/>
            <w:vAlign w:val="center"/>
          </w:tcPr>
          <w:p w14:paraId="085344D6" w14:textId="77777777" w:rsidR="001437B9" w:rsidRDefault="00B05A32">
            <w:pPr>
              <w:jc w:val="center"/>
              <w:rPr>
                <w:rFonts w:ascii="仿宋" w:eastAsia="仿宋" w:hAnsi="仿宋"/>
                <w:sz w:val="24"/>
              </w:rPr>
            </w:pPr>
            <w:r>
              <w:rPr>
                <w:rFonts w:ascii="仿宋" w:eastAsia="仿宋" w:hAnsi="仿宋" w:hint="eastAsia"/>
                <w:sz w:val="24"/>
              </w:rPr>
              <w:t>传    真</w:t>
            </w:r>
          </w:p>
        </w:tc>
        <w:tc>
          <w:tcPr>
            <w:tcW w:w="1410" w:type="dxa"/>
            <w:vMerge w:val="restart"/>
            <w:vAlign w:val="center"/>
          </w:tcPr>
          <w:p w14:paraId="7D8473EF" w14:textId="77777777" w:rsidR="001437B9" w:rsidRDefault="001437B9">
            <w:pPr>
              <w:ind w:left="57"/>
              <w:jc w:val="center"/>
              <w:rPr>
                <w:rFonts w:ascii="仿宋" w:eastAsia="仿宋" w:hAnsi="仿宋"/>
                <w:sz w:val="24"/>
              </w:rPr>
            </w:pPr>
          </w:p>
        </w:tc>
      </w:tr>
      <w:tr w:rsidR="001437B9" w14:paraId="190F57FA" w14:textId="77777777">
        <w:trPr>
          <w:trHeight w:val="625"/>
        </w:trPr>
        <w:tc>
          <w:tcPr>
            <w:tcW w:w="1368" w:type="dxa"/>
            <w:vMerge/>
            <w:vAlign w:val="center"/>
          </w:tcPr>
          <w:p w14:paraId="5AB9E896" w14:textId="77777777" w:rsidR="001437B9" w:rsidRDefault="001437B9">
            <w:pPr>
              <w:jc w:val="center"/>
              <w:rPr>
                <w:rFonts w:ascii="仿宋" w:eastAsia="仿宋" w:hAnsi="仿宋"/>
                <w:sz w:val="24"/>
              </w:rPr>
            </w:pPr>
          </w:p>
        </w:tc>
        <w:tc>
          <w:tcPr>
            <w:tcW w:w="1575" w:type="dxa"/>
            <w:vMerge/>
            <w:vAlign w:val="center"/>
          </w:tcPr>
          <w:p w14:paraId="291CB356" w14:textId="77777777" w:rsidR="001437B9" w:rsidRDefault="001437B9">
            <w:pPr>
              <w:jc w:val="center"/>
              <w:rPr>
                <w:rFonts w:ascii="仿宋" w:eastAsia="仿宋" w:hAnsi="仿宋"/>
                <w:sz w:val="24"/>
              </w:rPr>
            </w:pPr>
          </w:p>
        </w:tc>
        <w:tc>
          <w:tcPr>
            <w:tcW w:w="1276" w:type="dxa"/>
            <w:vAlign w:val="center"/>
          </w:tcPr>
          <w:p w14:paraId="4D18B2D9" w14:textId="77777777" w:rsidR="001437B9" w:rsidRDefault="00B05A32">
            <w:pPr>
              <w:jc w:val="center"/>
              <w:rPr>
                <w:rFonts w:ascii="仿宋" w:eastAsia="仿宋" w:hAnsi="仿宋"/>
                <w:sz w:val="24"/>
              </w:rPr>
            </w:pPr>
            <w:r>
              <w:rPr>
                <w:rFonts w:ascii="仿宋" w:eastAsia="仿宋" w:hAnsi="仿宋" w:hint="eastAsia"/>
                <w:sz w:val="24"/>
              </w:rPr>
              <w:t>手  机</w:t>
            </w:r>
          </w:p>
        </w:tc>
        <w:tc>
          <w:tcPr>
            <w:tcW w:w="1843" w:type="dxa"/>
            <w:gridSpan w:val="2"/>
            <w:vAlign w:val="center"/>
          </w:tcPr>
          <w:p w14:paraId="4792090C" w14:textId="77777777" w:rsidR="001437B9" w:rsidRDefault="001437B9">
            <w:pPr>
              <w:jc w:val="center"/>
              <w:rPr>
                <w:rFonts w:ascii="仿宋" w:eastAsia="仿宋" w:hAnsi="仿宋"/>
                <w:sz w:val="24"/>
              </w:rPr>
            </w:pPr>
          </w:p>
        </w:tc>
        <w:tc>
          <w:tcPr>
            <w:tcW w:w="1276" w:type="dxa"/>
            <w:gridSpan w:val="2"/>
            <w:vMerge/>
            <w:vAlign w:val="center"/>
          </w:tcPr>
          <w:p w14:paraId="4871DF82" w14:textId="77777777" w:rsidR="001437B9" w:rsidRDefault="001437B9">
            <w:pPr>
              <w:jc w:val="center"/>
              <w:rPr>
                <w:rFonts w:ascii="仿宋" w:eastAsia="仿宋" w:hAnsi="仿宋"/>
                <w:sz w:val="24"/>
              </w:rPr>
            </w:pPr>
          </w:p>
        </w:tc>
        <w:tc>
          <w:tcPr>
            <w:tcW w:w="1410" w:type="dxa"/>
            <w:vMerge/>
            <w:vAlign w:val="center"/>
          </w:tcPr>
          <w:p w14:paraId="53986960" w14:textId="77777777" w:rsidR="001437B9" w:rsidRDefault="001437B9">
            <w:pPr>
              <w:ind w:left="57"/>
              <w:jc w:val="center"/>
              <w:rPr>
                <w:rFonts w:ascii="仿宋" w:eastAsia="仿宋" w:hAnsi="仿宋"/>
                <w:sz w:val="24"/>
              </w:rPr>
            </w:pPr>
          </w:p>
        </w:tc>
      </w:tr>
      <w:tr w:rsidR="001437B9" w14:paraId="17F0325B" w14:textId="77777777">
        <w:trPr>
          <w:trHeight w:val="5688"/>
        </w:trPr>
        <w:tc>
          <w:tcPr>
            <w:tcW w:w="1368" w:type="dxa"/>
            <w:vAlign w:val="center"/>
          </w:tcPr>
          <w:p w14:paraId="07C7FADA" w14:textId="77777777" w:rsidR="00145150" w:rsidRDefault="00145150">
            <w:pPr>
              <w:ind w:left="57"/>
              <w:jc w:val="center"/>
              <w:rPr>
                <w:rFonts w:ascii="仿宋" w:eastAsia="仿宋" w:hAnsi="仿宋"/>
                <w:sz w:val="24"/>
                <w:szCs w:val="32"/>
              </w:rPr>
            </w:pPr>
          </w:p>
          <w:p w14:paraId="7CAECBF6" w14:textId="2C8F1290" w:rsidR="001437B9" w:rsidRDefault="00B05A32">
            <w:pPr>
              <w:ind w:left="57"/>
              <w:jc w:val="center"/>
              <w:rPr>
                <w:rFonts w:ascii="仿宋" w:eastAsia="仿宋" w:hAnsi="仿宋"/>
                <w:sz w:val="24"/>
                <w:szCs w:val="32"/>
              </w:rPr>
            </w:pPr>
            <w:r>
              <w:rPr>
                <w:rFonts w:ascii="仿宋" w:eastAsia="仿宋" w:hAnsi="仿宋" w:hint="eastAsia"/>
                <w:sz w:val="24"/>
                <w:szCs w:val="32"/>
              </w:rPr>
              <w:t>专</w:t>
            </w:r>
          </w:p>
          <w:p w14:paraId="58D39AC5"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项</w:t>
            </w:r>
          </w:p>
          <w:p w14:paraId="48E561E4"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文</w:t>
            </w:r>
          </w:p>
          <w:p w14:paraId="22E93801"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化</w:t>
            </w:r>
          </w:p>
          <w:p w14:paraId="68163F79"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建</w:t>
            </w:r>
          </w:p>
          <w:p w14:paraId="388DFF3E"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设</w:t>
            </w:r>
          </w:p>
          <w:p w14:paraId="3A85B1C9"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概</w:t>
            </w:r>
          </w:p>
          <w:p w14:paraId="360231B4" w14:textId="77777777" w:rsidR="001437B9" w:rsidRDefault="00B05A32">
            <w:pPr>
              <w:ind w:left="57"/>
              <w:jc w:val="center"/>
              <w:rPr>
                <w:rFonts w:ascii="仿宋" w:eastAsia="仿宋" w:hAnsi="仿宋"/>
                <w:sz w:val="24"/>
                <w:szCs w:val="32"/>
              </w:rPr>
            </w:pPr>
            <w:r>
              <w:rPr>
                <w:rFonts w:ascii="仿宋" w:eastAsia="仿宋" w:hAnsi="仿宋" w:hint="eastAsia"/>
                <w:sz w:val="24"/>
                <w:szCs w:val="32"/>
              </w:rPr>
              <w:t>述</w:t>
            </w:r>
          </w:p>
          <w:p w14:paraId="0D399D63" w14:textId="078DFB68" w:rsidR="00145150" w:rsidRDefault="00145150">
            <w:pPr>
              <w:ind w:left="57"/>
              <w:jc w:val="center"/>
              <w:rPr>
                <w:rFonts w:ascii="仿宋" w:eastAsia="仿宋" w:hAnsi="仿宋"/>
                <w:sz w:val="24"/>
              </w:rPr>
            </w:pPr>
          </w:p>
        </w:tc>
        <w:tc>
          <w:tcPr>
            <w:tcW w:w="7380" w:type="dxa"/>
            <w:gridSpan w:val="7"/>
          </w:tcPr>
          <w:p w14:paraId="76578E04" w14:textId="77777777" w:rsidR="001437B9" w:rsidRDefault="00B05A32">
            <w:pPr>
              <w:spacing w:line="400" w:lineRule="exact"/>
              <w:rPr>
                <w:rFonts w:ascii="仿宋" w:eastAsia="仿宋" w:hAnsi="仿宋"/>
                <w:sz w:val="24"/>
              </w:rPr>
            </w:pPr>
            <w:r>
              <w:rPr>
                <w:rFonts w:ascii="仿宋" w:eastAsia="仿宋" w:hAnsi="仿宋" w:hint="eastAsia"/>
                <w:sz w:val="24"/>
                <w:szCs w:val="32"/>
              </w:rPr>
              <w:t>简述本单位专项（子文化）优秀成果建设的基本情况和成效。</w:t>
            </w:r>
          </w:p>
        </w:tc>
      </w:tr>
    </w:tbl>
    <w:p w14:paraId="74C88D1F" w14:textId="77777777" w:rsidR="001437B9" w:rsidRDefault="00B05A32">
      <w:pPr>
        <w:ind w:right="300"/>
        <w:jc w:val="right"/>
        <w:rPr>
          <w:rFonts w:ascii="仿宋" w:eastAsia="仿宋" w:hAnsi="仿宋"/>
          <w:sz w:val="30"/>
          <w:szCs w:val="30"/>
        </w:rPr>
      </w:pPr>
      <w:r>
        <w:rPr>
          <w:rFonts w:ascii="仿宋" w:eastAsia="仿宋" w:hAnsi="仿宋" w:hint="eastAsia"/>
          <w:sz w:val="30"/>
        </w:rPr>
        <w:t>此表可另附页，复制有效</w:t>
      </w:r>
    </w:p>
    <w:sectPr w:rsidR="001437B9">
      <w:footerReference w:type="even" r:id="rId20"/>
      <w:footerReference w:type="default" r:id="rId21"/>
      <w:pgSz w:w="11906" w:h="16838"/>
      <w:pgMar w:top="1418" w:right="1588" w:bottom="1418" w:left="1588" w:header="777" w:footer="992"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D8AE" w14:textId="77777777" w:rsidR="004F0920" w:rsidRDefault="004F0920">
      <w:r>
        <w:separator/>
      </w:r>
    </w:p>
  </w:endnote>
  <w:endnote w:type="continuationSeparator" w:id="0">
    <w:p w14:paraId="22BBEF89" w14:textId="77777777" w:rsidR="004F0920" w:rsidRDefault="004F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3995" w14:textId="77777777" w:rsidR="001437B9" w:rsidRDefault="00B05A32">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1C530104" w14:textId="77777777" w:rsidR="001437B9" w:rsidRDefault="001437B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6374"/>
      <w:docPartObj>
        <w:docPartGallery w:val="Page Numbers (Bottom of Page)"/>
        <w:docPartUnique/>
      </w:docPartObj>
    </w:sdtPr>
    <w:sdtEndPr/>
    <w:sdtContent>
      <w:p w14:paraId="5E462BAF" w14:textId="2CF8D192" w:rsidR="00F53B63" w:rsidRDefault="00F53B63">
        <w:pPr>
          <w:pStyle w:val="a9"/>
          <w:jc w:val="center"/>
        </w:pPr>
        <w:r>
          <w:fldChar w:fldCharType="begin"/>
        </w:r>
        <w:r>
          <w:instrText>PAGE   \* MERGEFORMAT</w:instrText>
        </w:r>
        <w:r>
          <w:fldChar w:fldCharType="separate"/>
        </w:r>
        <w:r w:rsidRPr="00F53B63">
          <w:rPr>
            <w:noProof/>
            <w:lang w:val="zh-CN"/>
          </w:rPr>
          <w:t>19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C768" w14:textId="77777777" w:rsidR="001437B9" w:rsidRDefault="00B05A32">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0BC7AA37" w14:textId="77777777" w:rsidR="001437B9" w:rsidRDefault="001437B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E0A9" w14:textId="77777777" w:rsidR="001437B9" w:rsidRDefault="00B05A32">
    <w:pPr>
      <w:pStyle w:val="a9"/>
    </w:pPr>
    <w:r>
      <w:rPr>
        <w:noProof/>
      </w:rPr>
      <mc:AlternateContent>
        <mc:Choice Requires="wps">
          <w:drawing>
            <wp:anchor distT="0" distB="0" distL="114300" distR="114300" simplePos="0" relativeHeight="251660288" behindDoc="0" locked="0" layoutInCell="1" allowOverlap="1" wp14:anchorId="003832D6" wp14:editId="0702ED20">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C41BAF" w14:textId="0FA3CDD1" w:rsidR="001437B9" w:rsidRDefault="00B05A32">
                          <w:pPr>
                            <w:pStyle w:val="a9"/>
                          </w:pPr>
                          <w:r>
                            <w:fldChar w:fldCharType="begin"/>
                          </w:r>
                          <w:r>
                            <w:instrText xml:space="preserve"> PAGE  \* MERGEFORMAT </w:instrText>
                          </w:r>
                          <w:r>
                            <w:fldChar w:fldCharType="separate"/>
                          </w:r>
                          <w:r w:rsidR="00F53B63">
                            <w:rPr>
                              <w:noProof/>
                            </w:rPr>
                            <w:t>20</w:t>
                          </w:r>
                          <w:r>
                            <w:fldChar w:fldCharType="end"/>
                          </w:r>
                        </w:p>
                      </w:txbxContent>
                    </wps:txbx>
                    <wps:bodyPr wrap="none" lIns="0" tIns="0" rIns="0" bIns="0">
                      <a:spAutoFit/>
                    </wps:bodyPr>
                  </wps:wsp>
                </a:graphicData>
              </a:graphic>
            </wp:anchor>
          </w:drawing>
        </mc:Choice>
        <mc:Fallback>
          <w:pict>
            <v:shapetype w14:anchorId="003832D6"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37C41BAF" w14:textId="0FA3CDD1" w:rsidR="001437B9" w:rsidRDefault="00B05A32">
                    <w:pPr>
                      <w:pStyle w:val="a9"/>
                    </w:pPr>
                    <w:r>
                      <w:fldChar w:fldCharType="begin"/>
                    </w:r>
                    <w:r>
                      <w:instrText xml:space="preserve"> PAGE  \* MERGEFORMAT </w:instrText>
                    </w:r>
                    <w:r>
                      <w:fldChar w:fldCharType="separate"/>
                    </w:r>
                    <w:r w:rsidR="00F53B63">
                      <w:rPr>
                        <w:noProof/>
                      </w:rPr>
                      <w:t>20</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1005" w14:textId="77777777" w:rsidR="001437B9" w:rsidRDefault="00B05A32">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04037F2A" w14:textId="77777777" w:rsidR="001437B9" w:rsidRDefault="001437B9">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024" w14:textId="77777777" w:rsidR="001437B9" w:rsidRDefault="00B05A32">
    <w:pPr>
      <w:pStyle w:val="a9"/>
    </w:pPr>
    <w:r>
      <w:rPr>
        <w:noProof/>
      </w:rPr>
      <mc:AlternateContent>
        <mc:Choice Requires="wps">
          <w:drawing>
            <wp:anchor distT="0" distB="0" distL="114300" distR="114300" simplePos="0" relativeHeight="251663360" behindDoc="0" locked="0" layoutInCell="1" allowOverlap="1" wp14:anchorId="164F8CA4" wp14:editId="04D33149">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5C8172" w14:textId="2EBB4556" w:rsidR="001437B9" w:rsidRDefault="00B05A32">
                          <w:pPr>
                            <w:pStyle w:val="a9"/>
                          </w:pPr>
                          <w:r>
                            <w:fldChar w:fldCharType="begin"/>
                          </w:r>
                          <w:r>
                            <w:instrText xml:space="preserve"> PAGE  \* MERGEFORMAT </w:instrText>
                          </w:r>
                          <w:r>
                            <w:fldChar w:fldCharType="separate"/>
                          </w:r>
                          <w:r w:rsidR="00F53B63">
                            <w:rPr>
                              <w:noProof/>
                            </w:rPr>
                            <w:t>21</w:t>
                          </w:r>
                          <w:r>
                            <w:fldChar w:fldCharType="end"/>
                          </w:r>
                        </w:p>
                      </w:txbxContent>
                    </wps:txbx>
                    <wps:bodyPr wrap="none" lIns="0" tIns="0" rIns="0" bIns="0">
                      <a:spAutoFit/>
                    </wps:bodyPr>
                  </wps:wsp>
                </a:graphicData>
              </a:graphic>
            </wp:anchor>
          </w:drawing>
        </mc:Choice>
        <mc:Fallback>
          <w:pict>
            <v:shapetype w14:anchorId="164F8CA4" id="_x0000_t202" coordsize="21600,21600" o:spt="202" path="m,l,21600r21600,l21600,xe">
              <v:stroke joinstyle="miter"/>
              <v:path gradientshapeok="t" o:connecttype="rect"/>
            </v:shapetype>
            <v:shape id="_x0000_s1027"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L4J7OowBAAAuAwAADgAAAAAAAAAAAAAAAAAuAgAA&#10;ZHJzL2Uyb0RvYy54bWxQSwECLQAUAAYACAAAACEADErw7tYAAAAFAQAADwAAAAAAAAAAAAAAAADm&#10;AwAAZHJzL2Rvd25yZXYueG1sUEsFBgAAAAAEAAQA8wAAAOkEAAAAAA==&#10;" filled="f" stroked="f">
              <v:textbox style="mso-fit-shape-to-text:t" inset="0,0,0,0">
                <w:txbxContent>
                  <w:p w14:paraId="795C8172" w14:textId="2EBB4556" w:rsidR="001437B9" w:rsidRDefault="00B05A32">
                    <w:pPr>
                      <w:pStyle w:val="a9"/>
                    </w:pPr>
                    <w:r>
                      <w:fldChar w:fldCharType="begin"/>
                    </w:r>
                    <w:r>
                      <w:instrText xml:space="preserve"> PAGE  \* MERGEFORMAT </w:instrText>
                    </w:r>
                    <w:r>
                      <w:fldChar w:fldCharType="separate"/>
                    </w:r>
                    <w:r w:rsidR="00F53B63">
                      <w:rPr>
                        <w:noProof/>
                      </w:rPr>
                      <w:t>21</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C2A" w14:textId="77777777" w:rsidR="001437B9" w:rsidRDefault="00B05A32">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4632D66C" w14:textId="77777777" w:rsidR="001437B9" w:rsidRDefault="001437B9">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0D6E" w14:textId="77777777" w:rsidR="001437B9" w:rsidRDefault="00B05A32">
    <w:pPr>
      <w:pStyle w:val="a9"/>
      <w:jc w:val="center"/>
    </w:pPr>
    <w:r>
      <w:rPr>
        <w:noProof/>
      </w:rPr>
      <mc:AlternateContent>
        <mc:Choice Requires="wps">
          <w:drawing>
            <wp:anchor distT="0" distB="0" distL="114300" distR="114300" simplePos="0" relativeHeight="251661312" behindDoc="0" locked="0" layoutInCell="1" allowOverlap="1" wp14:anchorId="35166D36" wp14:editId="38688ED7">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008A967" w14:textId="47CD5E8B" w:rsidR="001437B9" w:rsidRDefault="00B05A32">
                          <w:pPr>
                            <w:pStyle w:val="a9"/>
                            <w:jc w:val="center"/>
                          </w:pPr>
                          <w:r>
                            <w:fldChar w:fldCharType="begin"/>
                          </w:r>
                          <w:r>
                            <w:instrText>PAGE   \* MERGEFORMAT</w:instrText>
                          </w:r>
                          <w:r>
                            <w:fldChar w:fldCharType="separate"/>
                          </w:r>
                          <w:r w:rsidR="00F53B63" w:rsidRPr="00F53B63">
                            <w:rPr>
                              <w:noProof/>
                              <w:lang w:val="zh-CN"/>
                            </w:rPr>
                            <w:t>24</w:t>
                          </w:r>
                          <w:r>
                            <w:rPr>
                              <w:lang w:val="zh-CN"/>
                            </w:rPr>
                            <w:fldChar w:fldCharType="end"/>
                          </w:r>
                        </w:p>
                      </w:txbxContent>
                    </wps:txbx>
                    <wps:bodyPr wrap="none" lIns="0" tIns="0" rIns="0" bIns="0">
                      <a:spAutoFit/>
                    </wps:bodyPr>
                  </wps:wsp>
                </a:graphicData>
              </a:graphic>
            </wp:anchor>
          </w:drawing>
        </mc:Choice>
        <mc:Fallback>
          <w:pict>
            <v:shapetype w14:anchorId="35166D36"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aJaiUY8BAAAuAwAADgAAAAAAAAAAAAAAAAAu&#10;AgAAZHJzL2Uyb0RvYy54bWxQSwECLQAUAAYACAAAACEADErw7tYAAAAFAQAADwAAAAAAAAAAAAAA&#10;AADpAwAAZHJzL2Rvd25yZXYueG1sUEsFBgAAAAAEAAQA8wAAAOwEAAAAAA==&#10;" filled="f" stroked="f">
              <v:textbox style="mso-fit-shape-to-text:t" inset="0,0,0,0">
                <w:txbxContent>
                  <w:p w14:paraId="4008A967" w14:textId="47CD5E8B" w:rsidR="001437B9" w:rsidRDefault="00B05A32">
                    <w:pPr>
                      <w:pStyle w:val="a9"/>
                      <w:jc w:val="center"/>
                    </w:pPr>
                    <w:r>
                      <w:fldChar w:fldCharType="begin"/>
                    </w:r>
                    <w:r>
                      <w:instrText>PAGE   \* MERGEFORMAT</w:instrText>
                    </w:r>
                    <w:r>
                      <w:fldChar w:fldCharType="separate"/>
                    </w:r>
                    <w:r w:rsidR="00F53B63" w:rsidRPr="00F53B63">
                      <w:rPr>
                        <w:noProof/>
                        <w:lang w:val="zh-CN"/>
                      </w:rPr>
                      <w:t>24</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82DA" w14:textId="77777777" w:rsidR="004F0920" w:rsidRDefault="004F0920">
      <w:r>
        <w:separator/>
      </w:r>
    </w:p>
  </w:footnote>
  <w:footnote w:type="continuationSeparator" w:id="0">
    <w:p w14:paraId="49753C0A" w14:textId="77777777" w:rsidR="004F0920" w:rsidRDefault="004F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BA58" w14:textId="77777777" w:rsidR="001437B9" w:rsidRDefault="001437B9">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E23" w14:textId="77777777" w:rsidR="001437B9" w:rsidRDefault="001437B9">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5B1" w14:textId="77777777" w:rsidR="001437B9" w:rsidRDefault="001437B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013A5"/>
    <w:multiLevelType w:val="singleLevel"/>
    <w:tmpl w:val="DD6013A5"/>
    <w:lvl w:ilvl="0">
      <w:start w:val="5"/>
      <w:numFmt w:val="chineseCounting"/>
      <w:suff w:val="nothing"/>
      <w:lvlText w:val="（%1）"/>
      <w:lvlJc w:val="left"/>
      <w:rPr>
        <w:rFonts w:hint="eastAsia"/>
      </w:rPr>
    </w:lvl>
  </w:abstractNum>
  <w:num w:numId="1" w16cid:durableId="185803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B56"/>
    <w:rsid w:val="000212AC"/>
    <w:rsid w:val="000413B0"/>
    <w:rsid w:val="00041542"/>
    <w:rsid w:val="00057C6C"/>
    <w:rsid w:val="00077E82"/>
    <w:rsid w:val="00085E90"/>
    <w:rsid w:val="000B5DD9"/>
    <w:rsid w:val="000B7165"/>
    <w:rsid w:val="000C1C86"/>
    <w:rsid w:val="000D11EC"/>
    <w:rsid w:val="000F7619"/>
    <w:rsid w:val="0011180C"/>
    <w:rsid w:val="00112719"/>
    <w:rsid w:val="001437B9"/>
    <w:rsid w:val="00145150"/>
    <w:rsid w:val="001476B5"/>
    <w:rsid w:val="001533B1"/>
    <w:rsid w:val="00184F0B"/>
    <w:rsid w:val="001956C3"/>
    <w:rsid w:val="00195D2C"/>
    <w:rsid w:val="001C5163"/>
    <w:rsid w:val="001C6759"/>
    <w:rsid w:val="00211FEE"/>
    <w:rsid w:val="00231B84"/>
    <w:rsid w:val="002628D9"/>
    <w:rsid w:val="00287022"/>
    <w:rsid w:val="002B6B04"/>
    <w:rsid w:val="0030127C"/>
    <w:rsid w:val="00303191"/>
    <w:rsid w:val="00342C17"/>
    <w:rsid w:val="00374A1F"/>
    <w:rsid w:val="003A7BD9"/>
    <w:rsid w:val="003D0E3E"/>
    <w:rsid w:val="00410135"/>
    <w:rsid w:val="00444123"/>
    <w:rsid w:val="004B2314"/>
    <w:rsid w:val="004F0920"/>
    <w:rsid w:val="00533470"/>
    <w:rsid w:val="0054305B"/>
    <w:rsid w:val="005540A5"/>
    <w:rsid w:val="005737CE"/>
    <w:rsid w:val="005C3713"/>
    <w:rsid w:val="005F7FC0"/>
    <w:rsid w:val="006044BB"/>
    <w:rsid w:val="00617A4C"/>
    <w:rsid w:val="0062323B"/>
    <w:rsid w:val="00675E69"/>
    <w:rsid w:val="006C67AC"/>
    <w:rsid w:val="006D5D02"/>
    <w:rsid w:val="006E50D2"/>
    <w:rsid w:val="00707248"/>
    <w:rsid w:val="00750C13"/>
    <w:rsid w:val="007B29AA"/>
    <w:rsid w:val="00815F4F"/>
    <w:rsid w:val="008206A2"/>
    <w:rsid w:val="008839B8"/>
    <w:rsid w:val="00900734"/>
    <w:rsid w:val="00951B56"/>
    <w:rsid w:val="009A299B"/>
    <w:rsid w:val="009A434A"/>
    <w:rsid w:val="009D1817"/>
    <w:rsid w:val="009F4B45"/>
    <w:rsid w:val="00A064EC"/>
    <w:rsid w:val="00A7207C"/>
    <w:rsid w:val="00A72E84"/>
    <w:rsid w:val="00AB3E0E"/>
    <w:rsid w:val="00AD5754"/>
    <w:rsid w:val="00AD7CCF"/>
    <w:rsid w:val="00B05A32"/>
    <w:rsid w:val="00B41629"/>
    <w:rsid w:val="00BA4BAE"/>
    <w:rsid w:val="00BA65F2"/>
    <w:rsid w:val="00BE0B78"/>
    <w:rsid w:val="00BE2D23"/>
    <w:rsid w:val="00C15753"/>
    <w:rsid w:val="00C30B8B"/>
    <w:rsid w:val="00C5192B"/>
    <w:rsid w:val="00CB4C76"/>
    <w:rsid w:val="00CB61D5"/>
    <w:rsid w:val="00D314D8"/>
    <w:rsid w:val="00D332BD"/>
    <w:rsid w:val="00D40F8E"/>
    <w:rsid w:val="00D57058"/>
    <w:rsid w:val="00D960D2"/>
    <w:rsid w:val="00DC3430"/>
    <w:rsid w:val="00E36E55"/>
    <w:rsid w:val="00E92275"/>
    <w:rsid w:val="00EA2C90"/>
    <w:rsid w:val="00EB5121"/>
    <w:rsid w:val="00EC4883"/>
    <w:rsid w:val="00F34159"/>
    <w:rsid w:val="00F404CA"/>
    <w:rsid w:val="00F53B63"/>
    <w:rsid w:val="00F85F10"/>
    <w:rsid w:val="00FB1392"/>
    <w:rsid w:val="02A10A28"/>
    <w:rsid w:val="039C222C"/>
    <w:rsid w:val="03B0652A"/>
    <w:rsid w:val="04026E5C"/>
    <w:rsid w:val="04182000"/>
    <w:rsid w:val="04C876F3"/>
    <w:rsid w:val="04D3562B"/>
    <w:rsid w:val="051E5821"/>
    <w:rsid w:val="05DE7561"/>
    <w:rsid w:val="092B6A9A"/>
    <w:rsid w:val="0A095D7B"/>
    <w:rsid w:val="0A8C1DC6"/>
    <w:rsid w:val="0AE450FA"/>
    <w:rsid w:val="0AE979A8"/>
    <w:rsid w:val="0B6B782F"/>
    <w:rsid w:val="0C427677"/>
    <w:rsid w:val="0C64538F"/>
    <w:rsid w:val="0F012CDF"/>
    <w:rsid w:val="0F4668E5"/>
    <w:rsid w:val="0F646D78"/>
    <w:rsid w:val="10686DD7"/>
    <w:rsid w:val="10C85757"/>
    <w:rsid w:val="116804AF"/>
    <w:rsid w:val="12B45AF7"/>
    <w:rsid w:val="12C10196"/>
    <w:rsid w:val="12E93A7F"/>
    <w:rsid w:val="12FF3AB1"/>
    <w:rsid w:val="13D96E8F"/>
    <w:rsid w:val="13E86B6D"/>
    <w:rsid w:val="14616C9F"/>
    <w:rsid w:val="14BE3520"/>
    <w:rsid w:val="15E50433"/>
    <w:rsid w:val="16583D81"/>
    <w:rsid w:val="169206B4"/>
    <w:rsid w:val="171352C9"/>
    <w:rsid w:val="172C099C"/>
    <w:rsid w:val="18040ECF"/>
    <w:rsid w:val="180529CB"/>
    <w:rsid w:val="189E3501"/>
    <w:rsid w:val="18E66015"/>
    <w:rsid w:val="19185AE4"/>
    <w:rsid w:val="1A5762FA"/>
    <w:rsid w:val="1D0330AB"/>
    <w:rsid w:val="1DD50C2F"/>
    <w:rsid w:val="1F9945B3"/>
    <w:rsid w:val="200269CB"/>
    <w:rsid w:val="203856CA"/>
    <w:rsid w:val="20C56128"/>
    <w:rsid w:val="20F83DC6"/>
    <w:rsid w:val="216063A4"/>
    <w:rsid w:val="227A1827"/>
    <w:rsid w:val="22B50566"/>
    <w:rsid w:val="23CE41BD"/>
    <w:rsid w:val="2455118E"/>
    <w:rsid w:val="246E10DA"/>
    <w:rsid w:val="25163C25"/>
    <w:rsid w:val="256512D1"/>
    <w:rsid w:val="256E1243"/>
    <w:rsid w:val="259006C8"/>
    <w:rsid w:val="25C44203"/>
    <w:rsid w:val="25F018F1"/>
    <w:rsid w:val="2666193C"/>
    <w:rsid w:val="294F213F"/>
    <w:rsid w:val="2BAA609E"/>
    <w:rsid w:val="2C320F64"/>
    <w:rsid w:val="2C4F27B7"/>
    <w:rsid w:val="2C78665F"/>
    <w:rsid w:val="2DC239C4"/>
    <w:rsid w:val="2ECF6E47"/>
    <w:rsid w:val="2F014914"/>
    <w:rsid w:val="2F0E122C"/>
    <w:rsid w:val="2F38037A"/>
    <w:rsid w:val="2FD46106"/>
    <w:rsid w:val="300B5905"/>
    <w:rsid w:val="30E5612F"/>
    <w:rsid w:val="31B81375"/>
    <w:rsid w:val="32127D2E"/>
    <w:rsid w:val="33D215E5"/>
    <w:rsid w:val="37781EB2"/>
    <w:rsid w:val="379F774F"/>
    <w:rsid w:val="389B11DE"/>
    <w:rsid w:val="3A0320F8"/>
    <w:rsid w:val="3BA469D8"/>
    <w:rsid w:val="3BC56601"/>
    <w:rsid w:val="3D5957DA"/>
    <w:rsid w:val="3DFC0E9E"/>
    <w:rsid w:val="3E567F73"/>
    <w:rsid w:val="3EE15A3D"/>
    <w:rsid w:val="40E07DCA"/>
    <w:rsid w:val="4155386B"/>
    <w:rsid w:val="42973E71"/>
    <w:rsid w:val="42BC67B3"/>
    <w:rsid w:val="43D71751"/>
    <w:rsid w:val="444A7FC7"/>
    <w:rsid w:val="45016438"/>
    <w:rsid w:val="452D7669"/>
    <w:rsid w:val="467B5F48"/>
    <w:rsid w:val="46F55497"/>
    <w:rsid w:val="480D1FF1"/>
    <w:rsid w:val="48590BB4"/>
    <w:rsid w:val="49EB5BF6"/>
    <w:rsid w:val="49F36037"/>
    <w:rsid w:val="4A13677E"/>
    <w:rsid w:val="4A6E7F62"/>
    <w:rsid w:val="4B3043BA"/>
    <w:rsid w:val="4CF9777F"/>
    <w:rsid w:val="4D5F1331"/>
    <w:rsid w:val="4E9F1075"/>
    <w:rsid w:val="50332DA8"/>
    <w:rsid w:val="50846BDE"/>
    <w:rsid w:val="527368A8"/>
    <w:rsid w:val="53360915"/>
    <w:rsid w:val="54DC7528"/>
    <w:rsid w:val="568C35E6"/>
    <w:rsid w:val="576E516E"/>
    <w:rsid w:val="579B54A2"/>
    <w:rsid w:val="5829225B"/>
    <w:rsid w:val="585711D8"/>
    <w:rsid w:val="58E619AB"/>
    <w:rsid w:val="591F2C05"/>
    <w:rsid w:val="5A3F5AD7"/>
    <w:rsid w:val="5B63377A"/>
    <w:rsid w:val="5B694B5D"/>
    <w:rsid w:val="5BAC2F00"/>
    <w:rsid w:val="5BAC4DD0"/>
    <w:rsid w:val="5BE148CE"/>
    <w:rsid w:val="5DEB61DA"/>
    <w:rsid w:val="5E884AEB"/>
    <w:rsid w:val="5ED75018"/>
    <w:rsid w:val="5F21672C"/>
    <w:rsid w:val="5FC54FCA"/>
    <w:rsid w:val="60712B8D"/>
    <w:rsid w:val="60C014E4"/>
    <w:rsid w:val="6359591B"/>
    <w:rsid w:val="64153462"/>
    <w:rsid w:val="64A91C1F"/>
    <w:rsid w:val="66627ECC"/>
    <w:rsid w:val="66AB24EC"/>
    <w:rsid w:val="66ED144D"/>
    <w:rsid w:val="673E20E8"/>
    <w:rsid w:val="67511AC1"/>
    <w:rsid w:val="67BD468E"/>
    <w:rsid w:val="67D67BBC"/>
    <w:rsid w:val="68605C4F"/>
    <w:rsid w:val="68885C57"/>
    <w:rsid w:val="692E15DE"/>
    <w:rsid w:val="6B7F6D9F"/>
    <w:rsid w:val="6C5F3DA5"/>
    <w:rsid w:val="6CC91B21"/>
    <w:rsid w:val="6D6E7057"/>
    <w:rsid w:val="6DA50E8E"/>
    <w:rsid w:val="6DF24270"/>
    <w:rsid w:val="6E380D0C"/>
    <w:rsid w:val="6ED169EE"/>
    <w:rsid w:val="6FC20404"/>
    <w:rsid w:val="709A71CA"/>
    <w:rsid w:val="70E12AD4"/>
    <w:rsid w:val="70F46AF1"/>
    <w:rsid w:val="719F769C"/>
    <w:rsid w:val="71A27233"/>
    <w:rsid w:val="72E23B7E"/>
    <w:rsid w:val="74554639"/>
    <w:rsid w:val="770903E9"/>
    <w:rsid w:val="778270DD"/>
    <w:rsid w:val="77C80090"/>
    <w:rsid w:val="78287854"/>
    <w:rsid w:val="787F2754"/>
    <w:rsid w:val="788F41AF"/>
    <w:rsid w:val="78A22717"/>
    <w:rsid w:val="78B40B20"/>
    <w:rsid w:val="79405561"/>
    <w:rsid w:val="795A73F3"/>
    <w:rsid w:val="79607099"/>
    <w:rsid w:val="7A695782"/>
    <w:rsid w:val="7AD7429E"/>
    <w:rsid w:val="7B354D2E"/>
    <w:rsid w:val="7C5B6B98"/>
    <w:rsid w:val="7CD444FD"/>
    <w:rsid w:val="7D340808"/>
    <w:rsid w:val="7D98777A"/>
    <w:rsid w:val="7E1928BB"/>
    <w:rsid w:val="7EA974B4"/>
    <w:rsid w:val="7FDB7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0733B1C"/>
  <w15:docId w15:val="{8876630E-023E-4358-96CF-89EA9BA5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宋体"/>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qFormat/>
    <w:rPr>
      <w:color w:val="0000FF"/>
      <w:u w:val="single"/>
    </w:rPr>
  </w:style>
  <w:style w:type="character" w:styleId="af2">
    <w:name w:val="annotation reference"/>
    <w:basedOn w:val="a0"/>
    <w:uiPriority w:val="99"/>
    <w:qFormat/>
    <w:rPr>
      <w:sz w:val="21"/>
      <w:szCs w:val="21"/>
    </w:rPr>
  </w:style>
  <w:style w:type="character" w:customStyle="1" w:styleId="ac">
    <w:name w:val="页眉 字符"/>
    <w:basedOn w:val="a0"/>
    <w:link w:val="ab"/>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style>
  <w:style w:type="character" w:customStyle="1" w:styleId="a8">
    <w:name w:val="批注框文本 字符"/>
    <w:basedOn w:val="a0"/>
    <w:link w:val="a7"/>
    <w:uiPriority w:val="99"/>
    <w:qFormat/>
    <w:rPr>
      <w:rFonts w:ascii="宋体" w:hAnsi="Times New Roman" w:cs="Times New Roman"/>
      <w:sz w:val="18"/>
      <w:szCs w:val="18"/>
    </w:rPr>
  </w:style>
  <w:style w:type="character" w:customStyle="1" w:styleId="a4">
    <w:name w:val="批注文字 字符"/>
    <w:basedOn w:val="a0"/>
    <w:link w:val="a3"/>
    <w:uiPriority w:val="99"/>
    <w:qFormat/>
    <w:rPr>
      <w:rFonts w:ascii="Times New Roman" w:hAnsi="Times New Roman" w:cs="Times New Roman"/>
      <w:szCs w:val="24"/>
    </w:rPr>
  </w:style>
  <w:style w:type="character" w:customStyle="1" w:styleId="ae">
    <w:name w:val="批注主题 字符"/>
    <w:basedOn w:val="a4"/>
    <w:link w:val="ad"/>
    <w:uiPriority w:val="99"/>
    <w:qFormat/>
    <w:rPr>
      <w:rFonts w:ascii="Times New Roman" w:hAnsi="Times New Roman" w:cs="Times New Roman"/>
      <w:b/>
      <w:bCs/>
      <w:szCs w:val="24"/>
    </w:rPr>
  </w:style>
  <w:style w:type="character" w:customStyle="1" w:styleId="a6">
    <w:name w:val="日期 字符"/>
    <w:basedOn w:val="a0"/>
    <w:link w:val="a5"/>
    <w:uiPriority w:val="99"/>
    <w:qFormat/>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68C005F-A3AA-4CFB-BF82-4CFF9E5515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24</Pages>
  <Words>1825</Words>
  <Characters>10405</Characters>
  <Application>Microsoft Office Word</Application>
  <DocSecurity>0</DocSecurity>
  <Lines>86</Lines>
  <Paragraphs>24</Paragraphs>
  <ScaleCrop>false</ScaleCrop>
  <Company>Win</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yxf</dc:creator>
  <cp:lastModifiedBy>shen jing</cp:lastModifiedBy>
  <cp:revision>57</cp:revision>
  <cp:lastPrinted>2022-04-28T07:27:00Z</cp:lastPrinted>
  <dcterms:created xsi:type="dcterms:W3CDTF">2019-05-29T05:44:00Z</dcterms:created>
  <dcterms:modified xsi:type="dcterms:W3CDTF">2022-05-04T04:20:00Z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277890962_btnclosed</vt:lpwstr>
  </property>
  <property fmtid="{D5CDD505-2E9C-101B-9397-08002B2CF9AE}" pid="4" name="ICV">
    <vt:lpwstr>AB8B28CA0BBD4367A6C587EFB9AD3058</vt:lpwstr>
  </property>
</Properties>
</file>