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Arial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4"/>
          <w:szCs w:val="24"/>
        </w:rPr>
        <w:t>附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：</w:t>
      </w:r>
    </w:p>
    <w:p>
      <w:pPr>
        <w:tabs>
          <w:tab w:val="left" w:pos="70"/>
        </w:tabs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山西省质量与名牌协会培训报名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表</w:t>
      </w:r>
      <w:bookmarkEnd w:id="0"/>
    </w:p>
    <w:tbl>
      <w:tblPr>
        <w:tblStyle w:val="4"/>
        <w:tblpPr w:leftFromText="180" w:rightFromText="180" w:vertAnchor="text" w:horzAnchor="page" w:tblpX="1381" w:tblpY="377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35"/>
        <w:gridCol w:w="1608"/>
        <w:gridCol w:w="922"/>
        <w:gridCol w:w="1773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2024年全省QC小组成果评审人员培训提高班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</w:t>
            </w:r>
          </w:p>
        </w:tc>
        <w:tc>
          <w:tcPr>
            <w:tcW w:w="4838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通讯地址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 系 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部门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Email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参加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学员姓名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电话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质量工作年限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参加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QC小组知识培训时间、证书号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培训费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00元/人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会员单位1000元/人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。</w:t>
            </w: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山西省质量与名牌协会是社会团体组织，</w:t>
            </w: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培训</w:t>
            </w: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费只能提供增值税普通发票，特此说明。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培训费缴纳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报到当日可通过刷卡、现金、微信、支付宝等方式支付，或在3月29日前将培训费汇至省质协指定账户。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汇款   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刷卡  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微信支付宝支付 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现金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指定汇款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账户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62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户名：山西省质量与名牌协会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纳税人识别号：51140000762483926W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中国光大银行太原分行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账号：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75250188000022776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。</w:t>
            </w:r>
          </w:p>
          <w:p>
            <w:pPr>
              <w:snapToGrid/>
              <w:spacing w:before="0" w:beforeAutospacing="0" w:after="62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公对公汇款，请在报到时出示单位银行转账凭证；如有以个人名字汇款的，请务必注明所在单位和部门详细信息。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住宿要求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期间住宿统一安排，费用自理，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含报到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共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天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标准间合住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104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0元/人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单住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元/人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□ 其它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票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发票类型：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专用发票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普通发票</w:t>
            </w:r>
          </w:p>
          <w:p>
            <w:pPr>
              <w:pStyle w:val="8"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住宿费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</w:rPr>
              <w:t>如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需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增值税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</w:rPr>
              <w:t>专用发票，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</w:rPr>
              <w:t>准确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</w:rPr>
              <w:t>以下信息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避免出错，影响您报销）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全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 xml:space="preserve">称：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 xml:space="preserve">纳税人识别号: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电话: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开户行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 xml:space="preserve">账号: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 xml:space="preserve">   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2"/>
          <w:szCs w:val="21"/>
        </w:rPr>
      </w:pPr>
    </w:p>
    <w:p>
      <w:pPr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320" w:lineRule="atLeast"/>
        <w:ind w:left="0" w:leftChars="0" w:right="0" w:firstLine="0" w:firstLineChars="0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  <w:t>发票内容务必认真填写，在相应栏划“V”；不能有误，会务组将据此表开票；</w:t>
      </w:r>
    </w:p>
    <w:p>
      <w:pPr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320" w:lineRule="atLeast"/>
        <w:ind w:left="0" w:leftChars="0" w:right="0" w:firstLine="0" w:firstLineChars="0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"mailto:会务费汇款后，请将此表发送到sxaq001@126.com,ak" </w:instrTex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培训费汇款后，请将此表及汇款信息发送到sxaq001@126.com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320" w:lineRule="atLeast"/>
        <w:ind w:left="0" w:leftChars="0" w:right="0" w:firstLine="0" w:firstLineChars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  <w:t>此表一式两份，报到时一份交收费处、一份交所住酒店，避免现场填写;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20"/>
          <w:szCs w:val="20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  <w:t>培训费开普通电子发票，请参会人员认真填写上表Email,以便收取；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22"/>
          <w:szCs w:val="22"/>
          <w:lang w:val="en-US" w:eastAsia="zh-CN"/>
        </w:rPr>
        <w:t>由于订票需要实名制，请代表根据培训日程，自行提前预定返程票。</w:t>
      </w:r>
    </w:p>
    <w:sectPr>
      <w:footerReference r:id="rId3" w:type="default"/>
      <w:footerReference r:id="rId4" w:type="even"/>
      <w:pgSz w:w="11906" w:h="16838"/>
      <w:pgMar w:top="1165" w:right="1531" w:bottom="1813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numPr>
        <w:ilvl w:val="0"/>
        <w:numId w:val="1"/>
      </w:numPr>
      <w:rPr>
        <w:rStyle w:val="6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6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6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6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9461C"/>
    <w:multiLevelType w:val="multilevel"/>
    <w:tmpl w:val="54E9461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EB253D"/>
    <w:multiLevelType w:val="singleLevel"/>
    <w:tmpl w:val="57EB253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OTVjNTY0NmU2OTRmNTk1OTg5ZDNjNzYyYTYxYTMifQ=="/>
  </w:docVars>
  <w:rsids>
    <w:rsidRoot w:val="520B657C"/>
    <w:rsid w:val="012D42FD"/>
    <w:rsid w:val="025955F0"/>
    <w:rsid w:val="12577FED"/>
    <w:rsid w:val="130455C2"/>
    <w:rsid w:val="13D86969"/>
    <w:rsid w:val="2012571E"/>
    <w:rsid w:val="2CA0109C"/>
    <w:rsid w:val="38D236B1"/>
    <w:rsid w:val="39B76556"/>
    <w:rsid w:val="3B2A12F0"/>
    <w:rsid w:val="402C5B7E"/>
    <w:rsid w:val="468A0B4E"/>
    <w:rsid w:val="4E26340D"/>
    <w:rsid w:val="520B657C"/>
    <w:rsid w:val="6CA05F22"/>
    <w:rsid w:val="73DF60B6"/>
    <w:rsid w:val="76577DB9"/>
    <w:rsid w:val="77203357"/>
    <w:rsid w:val="7DB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2024-02-26T02:29:00Z</dcterms:created>
  <dc:creator>李富平</dc:creator>
  <cp:lastModifiedBy>xiaoxueer</cp:lastModifiedBy>
  <cp:lastPrinted>2024-03-07T02:25:00Z</cp:lastPrinted>
  <dcterms:modified xsi:type="dcterms:W3CDTF">2024-03-12T07:39:55Z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370B7FC49D414787B37C5B34A76BC304_11</vt:lpwstr>
  </property>
</Properties>
</file>